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D222" w14:textId="77777777" w:rsidR="002C36E6" w:rsidRDefault="003F3A6C">
      <w:pPr>
        <w:spacing w:after="0" w:line="360" w:lineRule="auto"/>
        <w:ind w:left="62"/>
        <w:jc w:val="center"/>
        <w:rPr>
          <w:rFonts w:ascii="Times New Roman" w:eastAsia="Times New Roman" w:hAnsi="Times New Roman" w:cs="Times New Roman"/>
          <w:b/>
          <w:sz w:val="33"/>
          <w:szCs w:val="33"/>
        </w:rPr>
      </w:pPr>
      <w:r>
        <w:rPr>
          <w:rFonts w:ascii="Times New Roman" w:eastAsia="Times New Roman" w:hAnsi="Times New Roman" w:cs="Times New Roman"/>
          <w:b/>
          <w:sz w:val="33"/>
          <w:szCs w:val="33"/>
        </w:rPr>
        <w:t>Педагогічна діяльність педагогічних працівників</w:t>
      </w:r>
    </w:p>
    <w:p w14:paraId="17BF4F3A" w14:textId="43D62ABA" w:rsidR="002C36E6" w:rsidRDefault="003F3A6C">
      <w:pPr>
        <w:spacing w:after="0" w:line="360" w:lineRule="auto"/>
        <w:ind w:left="62"/>
        <w:jc w:val="center"/>
        <w:rPr>
          <w:rFonts w:ascii="Times New Roman" w:eastAsia="Times New Roman" w:hAnsi="Times New Roman" w:cs="Times New Roman"/>
          <w:b/>
          <w:sz w:val="28"/>
          <w:szCs w:val="28"/>
        </w:rPr>
      </w:pPr>
      <w:r>
        <w:rPr>
          <w:rFonts w:ascii="Arimo" w:eastAsia="Arimo" w:hAnsi="Arimo" w:cs="Arimo"/>
          <w:sz w:val="33"/>
          <w:szCs w:val="33"/>
        </w:rPr>
        <w:t xml:space="preserve"> </w:t>
      </w:r>
      <w:r>
        <w:rPr>
          <w:rFonts w:ascii="Times New Roman" w:eastAsia="Times New Roman" w:hAnsi="Times New Roman" w:cs="Times New Roman"/>
          <w:b/>
          <w:sz w:val="28"/>
          <w:szCs w:val="28"/>
        </w:rPr>
        <w:t>в Ужгоро</w:t>
      </w:r>
      <w:r w:rsidR="00056981">
        <w:rPr>
          <w:rFonts w:ascii="Times New Roman" w:eastAsia="Times New Roman" w:hAnsi="Times New Roman" w:cs="Times New Roman"/>
          <w:b/>
          <w:sz w:val="28"/>
          <w:szCs w:val="28"/>
        </w:rPr>
        <w:t xml:space="preserve">дському ліцеї імені Августина Волошина </w:t>
      </w:r>
      <w:r>
        <w:rPr>
          <w:rFonts w:ascii="Times New Roman" w:eastAsia="Times New Roman" w:hAnsi="Times New Roman" w:cs="Times New Roman"/>
          <w:b/>
          <w:sz w:val="28"/>
          <w:szCs w:val="28"/>
        </w:rPr>
        <w:t>у 202</w:t>
      </w:r>
      <w:r w:rsidR="007006AB">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/202</w:t>
      </w:r>
      <w:r w:rsidR="007006AB">
        <w:rPr>
          <w:rFonts w:ascii="Times New Roman" w:eastAsia="Times New Roman" w:hAnsi="Times New Roman" w:cs="Times New Roman"/>
          <w:b/>
          <w:sz w:val="28"/>
          <w:szCs w:val="28"/>
        </w:rPr>
        <w:t>6</w:t>
      </w:r>
      <w:r>
        <w:rPr>
          <w:rFonts w:ascii="Times New Roman" w:eastAsia="Times New Roman" w:hAnsi="Times New Roman" w:cs="Times New Roman"/>
          <w:b/>
          <w:sz w:val="28"/>
          <w:szCs w:val="28"/>
        </w:rPr>
        <w:t xml:space="preserve"> н. р.</w:t>
      </w:r>
    </w:p>
    <w:p w14:paraId="214F14B3" w14:textId="77777777" w:rsidR="002C36E6" w:rsidRDefault="002C36E6">
      <w:pPr>
        <w:spacing w:after="0" w:line="360" w:lineRule="auto"/>
        <w:ind w:left="62"/>
        <w:jc w:val="center"/>
        <w:rPr>
          <w:rFonts w:ascii="Times New Roman" w:eastAsia="Times New Roman" w:hAnsi="Times New Roman" w:cs="Times New Roman"/>
          <w:b/>
          <w:sz w:val="28"/>
          <w:szCs w:val="28"/>
        </w:rPr>
      </w:pPr>
    </w:p>
    <w:p w14:paraId="71D9EC71" w14:textId="77777777" w:rsidR="002C36E6" w:rsidRPr="00DF5C1E" w:rsidRDefault="003F3A6C" w:rsidP="00DF5C1E">
      <w:pPr>
        <w:spacing w:after="0" w:line="360" w:lineRule="auto"/>
        <w:rPr>
          <w:rFonts w:ascii="Times New Roman" w:eastAsia="Times New Roman" w:hAnsi="Times New Roman" w:cs="Times New Roman"/>
          <w:b/>
          <w:color w:val="002060"/>
          <w:sz w:val="28"/>
          <w:szCs w:val="28"/>
        </w:rPr>
      </w:pPr>
      <w:r w:rsidRPr="00DF5C1E">
        <w:rPr>
          <w:rFonts w:ascii="Times New Roman" w:eastAsia="Times New Roman" w:hAnsi="Times New Roman" w:cs="Times New Roman"/>
          <w:b/>
          <w:color w:val="002060"/>
          <w:sz w:val="28"/>
          <w:szCs w:val="28"/>
        </w:rPr>
        <w:t>1.Ефективність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p w14:paraId="5050ADF3" w14:textId="4DC2012B" w:rsidR="002C36E6" w:rsidRPr="00DF5C1E" w:rsidRDefault="003F3A6C" w:rsidP="00DF5C1E">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 xml:space="preserve"> планування та аналіз  результативності діяльності педагогічних працівників </w:t>
      </w:r>
      <w:r w:rsidR="009E2F90" w:rsidRPr="00DF5C1E">
        <w:rPr>
          <w:rFonts w:ascii="Times New Roman" w:eastAsia="Times New Roman" w:hAnsi="Times New Roman" w:cs="Times New Roman"/>
          <w:color w:val="000000"/>
          <w:sz w:val="28"/>
          <w:szCs w:val="28"/>
        </w:rPr>
        <w:t>ліцею;</w:t>
      </w:r>
    </w:p>
    <w:p w14:paraId="422E29B4" w14:textId="26B39E1F" w:rsidR="002C36E6" w:rsidRPr="00DF5C1E" w:rsidRDefault="003F3A6C" w:rsidP="00DF5C1E">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застосовуння педагогічними працівниками освітніх технологій, спрямованих на формування ключових компетентностей і наскрізних умінь здобувачів освіти</w:t>
      </w:r>
      <w:r w:rsidR="009E2F90" w:rsidRPr="00DF5C1E">
        <w:rPr>
          <w:rFonts w:ascii="Times New Roman" w:eastAsia="Times New Roman" w:hAnsi="Times New Roman" w:cs="Times New Roman"/>
          <w:color w:val="000000"/>
          <w:sz w:val="28"/>
          <w:szCs w:val="28"/>
        </w:rPr>
        <w:t>;</w:t>
      </w:r>
    </w:p>
    <w:p w14:paraId="0002C3D9" w14:textId="4324A713" w:rsidR="002C36E6" w:rsidRPr="00DF5C1E" w:rsidRDefault="003F3A6C" w:rsidP="00DF5C1E">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 xml:space="preserve">участь педагогічних працівників </w:t>
      </w:r>
      <w:r w:rsidR="009E2F90" w:rsidRPr="00DF5C1E">
        <w:rPr>
          <w:rFonts w:ascii="Times New Roman" w:eastAsia="Times New Roman" w:hAnsi="Times New Roman" w:cs="Times New Roman"/>
          <w:color w:val="000000"/>
          <w:sz w:val="28"/>
          <w:szCs w:val="28"/>
        </w:rPr>
        <w:t>ліцею</w:t>
      </w:r>
      <w:r w:rsidRPr="00DF5C1E">
        <w:rPr>
          <w:rFonts w:ascii="Times New Roman" w:eastAsia="Times New Roman" w:hAnsi="Times New Roman" w:cs="Times New Roman"/>
          <w:color w:val="000000"/>
          <w:sz w:val="28"/>
          <w:szCs w:val="28"/>
        </w:rPr>
        <w:t xml:space="preserve"> у формуванні та реалізації індивідуальних освітніх траєкторій для здобувачів освіти</w:t>
      </w:r>
      <w:r w:rsidR="009E2F90" w:rsidRPr="00DF5C1E">
        <w:rPr>
          <w:rFonts w:ascii="Times New Roman" w:eastAsia="Times New Roman" w:hAnsi="Times New Roman" w:cs="Times New Roman"/>
          <w:color w:val="000000"/>
          <w:sz w:val="28"/>
          <w:szCs w:val="28"/>
        </w:rPr>
        <w:t>;</w:t>
      </w:r>
      <w:r w:rsidRPr="00DF5C1E">
        <w:rPr>
          <w:rFonts w:ascii="Times New Roman" w:eastAsia="Times New Roman" w:hAnsi="Times New Roman" w:cs="Times New Roman"/>
          <w:color w:val="000000"/>
          <w:sz w:val="28"/>
          <w:szCs w:val="28"/>
        </w:rPr>
        <w:t xml:space="preserve"> </w:t>
      </w:r>
    </w:p>
    <w:p w14:paraId="05200D10" w14:textId="3F99C2C4" w:rsidR="002C36E6" w:rsidRPr="00DF5C1E" w:rsidRDefault="003F3A6C" w:rsidP="00DF5C1E">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 xml:space="preserve">створення та використання освітніх ресурсів педагогічними працівниками </w:t>
      </w:r>
      <w:r w:rsidR="00056981" w:rsidRPr="00DF5C1E">
        <w:rPr>
          <w:rFonts w:ascii="Times New Roman" w:eastAsia="Times New Roman" w:hAnsi="Times New Roman" w:cs="Times New Roman"/>
          <w:color w:val="000000"/>
          <w:sz w:val="28"/>
          <w:szCs w:val="28"/>
        </w:rPr>
        <w:t>ліцею</w:t>
      </w:r>
      <w:r w:rsidR="009E2F90" w:rsidRPr="00DF5C1E">
        <w:rPr>
          <w:rFonts w:ascii="Times New Roman" w:eastAsia="Times New Roman" w:hAnsi="Times New Roman" w:cs="Times New Roman"/>
          <w:color w:val="000000"/>
          <w:sz w:val="28"/>
          <w:szCs w:val="28"/>
        </w:rPr>
        <w:t>;</w:t>
      </w:r>
    </w:p>
    <w:p w14:paraId="39A1DF41" w14:textId="25F62134" w:rsidR="002C36E6" w:rsidRPr="00DF5C1E" w:rsidRDefault="003F3A6C" w:rsidP="00DF5C1E">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сприяння педагогічних працівників  формуванню суспільних цінностей у здобувачів освіти у процесі їх навчання, виховання та розвитку</w:t>
      </w:r>
      <w:r w:rsidR="009E2F90" w:rsidRPr="00DF5C1E">
        <w:rPr>
          <w:rFonts w:ascii="Times New Roman" w:eastAsia="Times New Roman" w:hAnsi="Times New Roman" w:cs="Times New Roman"/>
          <w:color w:val="000000"/>
          <w:sz w:val="28"/>
          <w:szCs w:val="28"/>
        </w:rPr>
        <w:t>;</w:t>
      </w:r>
    </w:p>
    <w:p w14:paraId="11FE8A05" w14:textId="2A61F1BF" w:rsidR="002C36E6" w:rsidRPr="00DF5C1E" w:rsidRDefault="003F3A6C" w:rsidP="00DF5C1E">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 xml:space="preserve"> використання педагогічними працівниками </w:t>
      </w:r>
      <w:r w:rsidR="009E2F90" w:rsidRPr="00DF5C1E">
        <w:rPr>
          <w:rFonts w:ascii="Times New Roman" w:eastAsia="Times New Roman" w:hAnsi="Times New Roman" w:cs="Times New Roman"/>
          <w:color w:val="000000"/>
          <w:sz w:val="28"/>
          <w:szCs w:val="28"/>
        </w:rPr>
        <w:t>ліцею</w:t>
      </w:r>
      <w:r w:rsidRPr="00DF5C1E">
        <w:rPr>
          <w:rFonts w:ascii="Times New Roman" w:eastAsia="Times New Roman" w:hAnsi="Times New Roman" w:cs="Times New Roman"/>
          <w:color w:val="000000"/>
          <w:sz w:val="28"/>
          <w:szCs w:val="28"/>
        </w:rPr>
        <w:t xml:space="preserve"> інформаційно-комунікаційні технології в освітньому процесі</w:t>
      </w:r>
      <w:r w:rsidR="00056981" w:rsidRPr="00DF5C1E">
        <w:rPr>
          <w:rFonts w:ascii="Times New Roman" w:eastAsia="Times New Roman" w:hAnsi="Times New Roman" w:cs="Times New Roman"/>
          <w:color w:val="000000"/>
          <w:sz w:val="28"/>
          <w:szCs w:val="28"/>
        </w:rPr>
        <w:t>;</w:t>
      </w:r>
    </w:p>
    <w:p w14:paraId="0A840315" w14:textId="2B1886BB" w:rsidR="00056981" w:rsidRDefault="00056981" w:rsidP="00056981">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6D018E2C" w14:textId="77777777" w:rsidR="002C36E6" w:rsidRPr="00DF5C1E" w:rsidRDefault="003F3A6C" w:rsidP="00DF5C1E">
      <w:pPr>
        <w:spacing w:after="0" w:line="360" w:lineRule="auto"/>
        <w:rPr>
          <w:rFonts w:ascii="Times New Roman" w:eastAsia="Times New Roman" w:hAnsi="Times New Roman" w:cs="Times New Roman"/>
          <w:b/>
          <w:color w:val="002060"/>
          <w:sz w:val="28"/>
          <w:szCs w:val="28"/>
        </w:rPr>
      </w:pPr>
      <w:r w:rsidRPr="00DF5C1E">
        <w:rPr>
          <w:rFonts w:ascii="Times New Roman" w:eastAsia="Times New Roman" w:hAnsi="Times New Roman" w:cs="Times New Roman"/>
          <w:b/>
          <w:color w:val="002060"/>
          <w:sz w:val="28"/>
          <w:szCs w:val="28"/>
        </w:rPr>
        <w:t>2. Постійне підвищення професійного рівня і педагогічної майстерності педагогічних працівників</w:t>
      </w:r>
    </w:p>
    <w:p w14:paraId="6FB81C34" w14:textId="74B09194" w:rsidR="002C36E6" w:rsidRPr="00DF5C1E" w:rsidRDefault="003F3A6C" w:rsidP="00DF5C1E">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забезпечення власного професійного розвитку і підвищення кваліфікації</w:t>
      </w:r>
      <w:r w:rsidR="009E2F90" w:rsidRPr="00DF5C1E">
        <w:rPr>
          <w:rFonts w:ascii="Times New Roman" w:eastAsia="Times New Roman" w:hAnsi="Times New Roman" w:cs="Times New Roman"/>
          <w:color w:val="000000"/>
          <w:sz w:val="28"/>
          <w:szCs w:val="28"/>
        </w:rPr>
        <w:t>;</w:t>
      </w:r>
    </w:p>
    <w:p w14:paraId="051ED83A" w14:textId="040E864B" w:rsidR="002C36E6" w:rsidRPr="00DF5C1E" w:rsidRDefault="003F3A6C" w:rsidP="00DF5C1E">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 xml:space="preserve"> здійснення інноваційної освітньої діяльності та участь у освітніх про</w:t>
      </w:r>
      <w:r w:rsidR="004177CA">
        <w:rPr>
          <w:rFonts w:ascii="Times New Roman" w:eastAsia="Times New Roman" w:hAnsi="Times New Roman" w:cs="Times New Roman"/>
          <w:color w:val="000000"/>
          <w:sz w:val="28"/>
          <w:szCs w:val="28"/>
        </w:rPr>
        <w:t>є</w:t>
      </w:r>
      <w:r w:rsidRPr="00DF5C1E">
        <w:rPr>
          <w:rFonts w:ascii="Times New Roman" w:eastAsia="Times New Roman" w:hAnsi="Times New Roman" w:cs="Times New Roman"/>
          <w:color w:val="000000"/>
          <w:sz w:val="28"/>
          <w:szCs w:val="28"/>
        </w:rPr>
        <w:t>ктах</w:t>
      </w:r>
      <w:r w:rsidR="00056981" w:rsidRPr="00DF5C1E">
        <w:rPr>
          <w:rFonts w:ascii="Times New Roman" w:eastAsia="Times New Roman" w:hAnsi="Times New Roman" w:cs="Times New Roman"/>
          <w:color w:val="000000"/>
          <w:sz w:val="28"/>
          <w:szCs w:val="28"/>
        </w:rPr>
        <w:t>;</w:t>
      </w:r>
    </w:p>
    <w:p w14:paraId="67EEAABB" w14:textId="3B7ACC34" w:rsidR="00056981" w:rsidRPr="00DF5C1E" w:rsidRDefault="00A77BE6" w:rsidP="00DF5C1E">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підвищення кваліфікації,зокрема щодо методик роботи з дітьми з особливими освітніми потребами;</w:t>
      </w:r>
    </w:p>
    <w:p w14:paraId="0B59DAC0" w14:textId="77777777" w:rsidR="002C36E6" w:rsidRPr="00DF5C1E" w:rsidRDefault="003F3A6C" w:rsidP="00DF5C1E">
      <w:pPr>
        <w:spacing w:after="0" w:line="360" w:lineRule="auto"/>
        <w:rPr>
          <w:rFonts w:ascii="Times New Roman" w:eastAsia="Times New Roman" w:hAnsi="Times New Roman" w:cs="Times New Roman"/>
          <w:b/>
          <w:color w:val="002060"/>
          <w:sz w:val="28"/>
          <w:szCs w:val="28"/>
        </w:rPr>
      </w:pPr>
      <w:r w:rsidRPr="00DF5C1E">
        <w:rPr>
          <w:rFonts w:ascii="Times New Roman" w:eastAsia="Times New Roman" w:hAnsi="Times New Roman" w:cs="Times New Roman"/>
          <w:b/>
          <w:color w:val="002060"/>
          <w:sz w:val="28"/>
          <w:szCs w:val="28"/>
        </w:rPr>
        <w:t>3.Налагодження співпраці зі здобувачамн освіти, їх батьками, працівниками закладу освіти</w:t>
      </w:r>
    </w:p>
    <w:p w14:paraId="1129BBA3" w14:textId="5947A2FA" w:rsidR="002C36E6" w:rsidRPr="00DF5C1E" w:rsidRDefault="003F3A6C" w:rsidP="00DF5C1E">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діяльність педагогічних працівників на засадах педагогіки партнерства</w:t>
      </w:r>
      <w:r w:rsidR="009E2F90" w:rsidRPr="00DF5C1E">
        <w:rPr>
          <w:rFonts w:ascii="Times New Roman" w:eastAsia="Times New Roman" w:hAnsi="Times New Roman" w:cs="Times New Roman"/>
          <w:color w:val="000000"/>
          <w:sz w:val="28"/>
          <w:szCs w:val="28"/>
        </w:rPr>
        <w:t>;</w:t>
      </w:r>
    </w:p>
    <w:p w14:paraId="0910256C" w14:textId="2C443048" w:rsidR="002C36E6" w:rsidRPr="00DF5C1E" w:rsidRDefault="003F3A6C" w:rsidP="00DF5C1E">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 xml:space="preserve"> співпраця педагогічних працівників з батьками здобувачів освіти з питань організації освітнього процесу, забезпечення постійного зворотного зв'язку</w:t>
      </w:r>
      <w:r w:rsidR="009E2F90" w:rsidRPr="00DF5C1E">
        <w:rPr>
          <w:rFonts w:ascii="Times New Roman" w:eastAsia="Times New Roman" w:hAnsi="Times New Roman" w:cs="Times New Roman"/>
          <w:color w:val="000000"/>
          <w:sz w:val="28"/>
          <w:szCs w:val="28"/>
        </w:rPr>
        <w:t>;</w:t>
      </w:r>
    </w:p>
    <w:p w14:paraId="4B786578" w14:textId="4EFCFD5E" w:rsidR="002C36E6" w:rsidRPr="00DF5C1E" w:rsidRDefault="003F3A6C" w:rsidP="00DF5C1E">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розвиток у колективі практики педагогічного наставництва, взаємонавчання та інших форм професійної співпраці</w:t>
      </w:r>
      <w:r w:rsidR="009E2F90" w:rsidRPr="00DF5C1E">
        <w:rPr>
          <w:rFonts w:ascii="Times New Roman" w:eastAsia="Times New Roman" w:hAnsi="Times New Roman" w:cs="Times New Roman"/>
          <w:color w:val="000000"/>
          <w:sz w:val="28"/>
          <w:szCs w:val="28"/>
        </w:rPr>
        <w:t>;</w:t>
      </w:r>
    </w:p>
    <w:p w14:paraId="64D98023" w14:textId="77777777" w:rsidR="002C36E6" w:rsidRPr="00DF5C1E" w:rsidRDefault="002C36E6" w:rsidP="00DF5C1E">
      <w:pPr>
        <w:pBdr>
          <w:top w:val="nil"/>
          <w:left w:val="nil"/>
          <w:bottom w:val="nil"/>
          <w:right w:val="nil"/>
          <w:between w:val="nil"/>
        </w:pBdr>
        <w:spacing w:after="0" w:line="360" w:lineRule="auto"/>
        <w:ind w:left="720"/>
        <w:rPr>
          <w:rFonts w:ascii="Times New Roman" w:eastAsia="Times New Roman" w:hAnsi="Times New Roman" w:cs="Times New Roman"/>
          <w:color w:val="000000"/>
          <w:sz w:val="28"/>
          <w:szCs w:val="28"/>
        </w:rPr>
      </w:pPr>
    </w:p>
    <w:p w14:paraId="0715ACDD" w14:textId="77777777" w:rsidR="002C36E6" w:rsidRPr="00DF5C1E" w:rsidRDefault="003F3A6C" w:rsidP="00DF5C1E">
      <w:pPr>
        <w:spacing w:after="0" w:line="360" w:lineRule="auto"/>
        <w:jc w:val="both"/>
        <w:rPr>
          <w:rFonts w:ascii="Times New Roman" w:eastAsia="Times New Roman" w:hAnsi="Times New Roman" w:cs="Times New Roman"/>
          <w:b/>
          <w:color w:val="002060"/>
          <w:sz w:val="28"/>
          <w:szCs w:val="28"/>
        </w:rPr>
      </w:pPr>
      <w:r w:rsidRPr="00DF5C1E">
        <w:rPr>
          <w:rFonts w:ascii="Times New Roman" w:eastAsia="Times New Roman" w:hAnsi="Times New Roman" w:cs="Times New Roman"/>
          <w:b/>
          <w:color w:val="002060"/>
          <w:sz w:val="28"/>
          <w:szCs w:val="28"/>
        </w:rPr>
        <w:lastRenderedPageBreak/>
        <w:t>4.Організація педагогічної діяльності та навчання здобувачів освіти на</w:t>
      </w:r>
      <w:r w:rsidRPr="00DF5C1E">
        <w:rPr>
          <w:rFonts w:ascii="Times New Roman" w:eastAsia="Times New Roman" w:hAnsi="Times New Roman" w:cs="Times New Roman"/>
          <w:b/>
          <w:color w:val="002060"/>
          <w:sz w:val="28"/>
          <w:szCs w:val="28"/>
        </w:rPr>
        <w:br/>
        <w:t>засадах академічної доброчесності</w:t>
      </w:r>
    </w:p>
    <w:p w14:paraId="65954E35" w14:textId="5A90D65D" w:rsidR="002C36E6" w:rsidRPr="00DF5C1E" w:rsidRDefault="003F3A6C" w:rsidP="00DF5C1E">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 xml:space="preserve">дотримання академічної доброчесності педагогічними працівниками під час провадження педагогічної діяльності </w:t>
      </w:r>
      <w:r w:rsidR="009E2F90" w:rsidRPr="00DF5C1E">
        <w:rPr>
          <w:rFonts w:ascii="Times New Roman" w:eastAsia="Times New Roman" w:hAnsi="Times New Roman" w:cs="Times New Roman"/>
          <w:color w:val="000000"/>
          <w:sz w:val="28"/>
          <w:szCs w:val="28"/>
        </w:rPr>
        <w:t>;</w:t>
      </w:r>
    </w:p>
    <w:p w14:paraId="2BE642BD" w14:textId="017C981D" w:rsidR="002C36E6" w:rsidRPr="00DF5C1E" w:rsidRDefault="003F3A6C" w:rsidP="00DF5C1E">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F5C1E">
        <w:rPr>
          <w:rFonts w:ascii="Times New Roman" w:eastAsia="Times New Roman" w:hAnsi="Times New Roman" w:cs="Times New Roman"/>
          <w:color w:val="000000"/>
          <w:sz w:val="28"/>
          <w:szCs w:val="28"/>
        </w:rPr>
        <w:t>сприяння педагогічними працівниками гімназії дотриманню академічної доброчесності здобувачами освіти</w:t>
      </w:r>
      <w:r w:rsidR="009E2F90" w:rsidRPr="00DF5C1E">
        <w:rPr>
          <w:rFonts w:ascii="Times New Roman" w:eastAsia="Times New Roman" w:hAnsi="Times New Roman" w:cs="Times New Roman"/>
          <w:color w:val="000000"/>
          <w:sz w:val="28"/>
          <w:szCs w:val="28"/>
        </w:rPr>
        <w:t>;</w:t>
      </w:r>
    </w:p>
    <w:p w14:paraId="3B9B0D53" w14:textId="77777777" w:rsidR="002C36E6" w:rsidRDefault="002C36E6">
      <w:pPr>
        <w:pBdr>
          <w:top w:val="nil"/>
          <w:left w:val="nil"/>
          <w:bottom w:val="nil"/>
          <w:right w:val="nil"/>
          <w:between w:val="nil"/>
        </w:pBdr>
        <w:spacing w:after="0" w:line="360" w:lineRule="auto"/>
        <w:ind w:left="780"/>
        <w:jc w:val="both"/>
        <w:rPr>
          <w:rFonts w:ascii="Times New Roman" w:eastAsia="Times New Roman" w:hAnsi="Times New Roman" w:cs="Times New Roman"/>
          <w:b/>
          <w:color w:val="002060"/>
          <w:sz w:val="24"/>
          <w:szCs w:val="24"/>
        </w:rPr>
      </w:pPr>
    </w:p>
    <w:p w14:paraId="2B274C1D" w14:textId="6540CBCB" w:rsidR="002C36E6" w:rsidRPr="00217ABF" w:rsidRDefault="003F3A6C" w:rsidP="00217ABF">
      <w:pPr>
        <w:spacing w:after="0" w:line="360"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8"/>
          <w:szCs w:val="28"/>
        </w:rPr>
        <w:t>1.Ефективність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p w14:paraId="1D9FB7F9" w14:textId="74BBECA9" w:rsidR="002C36E6" w:rsidRPr="00DF5C1E" w:rsidRDefault="003F3A6C">
      <w:pPr>
        <w:spacing w:after="0" w:line="360" w:lineRule="auto"/>
        <w:jc w:val="both"/>
        <w:rPr>
          <w:rFonts w:ascii="Times New Roman" w:eastAsia="Times New Roman" w:hAnsi="Times New Roman" w:cs="Times New Roman"/>
          <w:b/>
          <w:bCs/>
          <w:sz w:val="28"/>
          <w:szCs w:val="28"/>
        </w:rPr>
      </w:pPr>
      <w:r w:rsidRPr="00DF5C1E">
        <w:rPr>
          <w:rFonts w:ascii="Times New Roman" w:eastAsia="Times New Roman" w:hAnsi="Times New Roman" w:cs="Times New Roman"/>
          <w:b/>
          <w:bCs/>
          <w:sz w:val="28"/>
          <w:szCs w:val="28"/>
        </w:rPr>
        <w:t xml:space="preserve">1.1. Планування та аналіз  результативності діяльності педагогічних працівників </w:t>
      </w:r>
      <w:r w:rsidR="0022430E" w:rsidRPr="00DF5C1E">
        <w:rPr>
          <w:rFonts w:ascii="Times New Roman" w:eastAsia="Times New Roman" w:hAnsi="Times New Roman" w:cs="Times New Roman"/>
          <w:b/>
          <w:bCs/>
          <w:sz w:val="28"/>
          <w:szCs w:val="28"/>
        </w:rPr>
        <w:t>ліцею</w:t>
      </w:r>
    </w:p>
    <w:p w14:paraId="13619138" w14:textId="77777777" w:rsidR="002C36E6" w:rsidRDefault="003F3A6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навчальних дисциплін вчителі планують шляхом складання календарно-тематичного планування. Календарно-тематичний план є основним робочим документом, який визначає педагогічну діяльність вчителя та допомагає досягти очікуваних результатів навчання.  Календарні плани розробляють самостійно або спільно з іншими педагогами в структурі методичного об’єднання.  </w:t>
      </w:r>
    </w:p>
    <w:p w14:paraId="3485D3BE" w14:textId="77777777" w:rsidR="006A4E66" w:rsidRPr="006A4E66" w:rsidRDefault="003F3A6C" w:rsidP="006A4E66">
      <w:pPr>
        <w:rPr>
          <w:rFonts w:ascii="Arial" w:eastAsia="Times New Roman" w:hAnsi="Arial" w:cs="Arial"/>
          <w:color w:val="FFFFFF"/>
          <w:sz w:val="24"/>
          <w:szCs w:val="24"/>
          <w:lang w:val="en-US" w:eastAsia="ru-UA"/>
        </w:rPr>
      </w:pPr>
      <w:r>
        <w:rPr>
          <w:rFonts w:ascii="Times New Roman" w:eastAsia="Times New Roman" w:hAnsi="Times New Roman" w:cs="Times New Roman"/>
          <w:color w:val="000000"/>
          <w:sz w:val="28"/>
          <w:szCs w:val="28"/>
        </w:rPr>
        <w:t xml:space="preserve"> </w:t>
      </w:r>
      <w:r w:rsidR="006A4E66" w:rsidRPr="006A4E66">
        <w:rPr>
          <w:rFonts w:ascii="Arial" w:eastAsia="Times New Roman" w:hAnsi="Arial" w:cs="Arial"/>
          <w:color w:val="FFFFFF"/>
          <w:sz w:val="24"/>
          <w:szCs w:val="24"/>
          <w:bdr w:val="none" w:sz="0" w:space="0" w:color="auto" w:frame="1"/>
          <w:lang w:val="en-US" w:eastAsia="ru-UA"/>
        </w:rPr>
        <w:t>Python</w:t>
      </w:r>
    </w:p>
    <w:p w14:paraId="4E6426D0" w14:textId="77777777" w:rsidR="006A4E66" w:rsidRPr="006A4E66" w:rsidRDefault="006A4E66" w:rsidP="006A4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FFFFFF"/>
          <w:sz w:val="23"/>
          <w:szCs w:val="23"/>
          <w:bdr w:val="none" w:sz="0" w:space="0" w:color="auto" w:frame="1"/>
          <w:lang w:val="ru-UA" w:eastAsia="ru-UA"/>
        </w:rPr>
      </w:pPr>
    </w:p>
    <w:p w14:paraId="7331CFCD" w14:textId="77777777" w:rsidR="006A4E66" w:rsidRPr="006A4E66" w:rsidRDefault="006A4E66" w:rsidP="006A4E66">
      <w:pPr>
        <w:spacing w:after="0" w:line="240" w:lineRule="auto"/>
        <w:rPr>
          <w:rFonts w:ascii="Arial" w:eastAsia="Times New Roman" w:hAnsi="Arial" w:cs="Arial"/>
          <w:color w:val="1F1F1F"/>
          <w:sz w:val="24"/>
          <w:szCs w:val="24"/>
          <w:lang w:val="ru-UA" w:eastAsia="ru-UA"/>
        </w:rPr>
      </w:pPr>
      <w:r w:rsidRPr="006A4E66">
        <w:rPr>
          <w:rFonts w:ascii="Arial" w:eastAsia="Times New Roman" w:hAnsi="Arial" w:cs="Arial"/>
          <w:noProof/>
          <w:color w:val="1F1F1F"/>
          <w:sz w:val="24"/>
          <w:szCs w:val="24"/>
          <w:lang w:val="ru-UA" w:eastAsia="ru-UA"/>
        </w:rPr>
        <w:drawing>
          <wp:inline distT="0" distB="0" distL="0" distR="0" wp14:anchorId="7FC24B88" wp14:editId="5BD88A47">
            <wp:extent cx="4876800" cy="2926080"/>
            <wp:effectExtent l="0" t="0" r="0" b="762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0" cy="2926080"/>
                    </a:xfrm>
                    <a:prstGeom prst="rect">
                      <a:avLst/>
                    </a:prstGeom>
                    <a:noFill/>
                    <a:ln>
                      <a:noFill/>
                    </a:ln>
                  </pic:spPr>
                </pic:pic>
              </a:graphicData>
            </a:graphic>
          </wp:inline>
        </w:drawing>
      </w:r>
    </w:p>
    <w:p w14:paraId="19B0E4D6" w14:textId="7820521E" w:rsidR="006A4E66" w:rsidRPr="006A4E66" w:rsidRDefault="006A4E66" w:rsidP="006A4E66">
      <w:pPr>
        <w:spacing w:after="0" w:line="240" w:lineRule="auto"/>
        <w:rPr>
          <w:rFonts w:ascii="Arial" w:eastAsia="Times New Roman" w:hAnsi="Arial" w:cs="Arial"/>
          <w:color w:val="1F1F1F"/>
          <w:sz w:val="24"/>
          <w:szCs w:val="24"/>
          <w:lang w:val="ru-UA" w:eastAsia="ru-UA"/>
        </w:rPr>
      </w:pPr>
    </w:p>
    <w:p w14:paraId="210CC8F1" w14:textId="324798EB" w:rsidR="002C36E6" w:rsidRPr="006A4E66" w:rsidRDefault="002C36E6">
      <w:pPr>
        <w:pBdr>
          <w:top w:val="nil"/>
          <w:left w:val="nil"/>
          <w:bottom w:val="nil"/>
          <w:right w:val="nil"/>
          <w:between w:val="nil"/>
        </w:pBdr>
        <w:spacing w:after="0" w:line="360" w:lineRule="auto"/>
        <w:ind w:left="60" w:right="20"/>
        <w:jc w:val="both"/>
        <w:rPr>
          <w:rFonts w:ascii="Times New Roman" w:eastAsia="Times New Roman" w:hAnsi="Times New Roman" w:cs="Times New Roman"/>
          <w:color w:val="000000"/>
          <w:sz w:val="28"/>
          <w:szCs w:val="28"/>
          <w:lang w:val="ru-UA"/>
        </w:rPr>
      </w:pPr>
    </w:p>
    <w:p w14:paraId="028596DA" w14:textId="77777777" w:rsidR="002C36E6" w:rsidRDefault="003F3A6C">
      <w:pPr>
        <w:pBdr>
          <w:top w:val="nil"/>
          <w:left w:val="nil"/>
          <w:bottom w:val="nil"/>
          <w:right w:val="nil"/>
          <w:between w:val="nil"/>
        </w:pBdr>
        <w:spacing w:after="0" w:line="360" w:lineRule="auto"/>
        <w:ind w:left="6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59F8DFBE" w14:textId="25C9DE8C" w:rsidR="002C36E6" w:rsidRDefault="002C36E6">
      <w:pPr>
        <w:pBdr>
          <w:top w:val="nil"/>
          <w:left w:val="nil"/>
          <w:bottom w:val="nil"/>
          <w:right w:val="nil"/>
          <w:between w:val="nil"/>
        </w:pBdr>
        <w:spacing w:after="0" w:line="360" w:lineRule="auto"/>
        <w:ind w:left="60" w:right="20"/>
        <w:jc w:val="both"/>
        <w:rPr>
          <w:rFonts w:ascii="Times New Roman" w:eastAsia="Times New Roman" w:hAnsi="Times New Roman" w:cs="Times New Roman"/>
          <w:color w:val="000000"/>
          <w:sz w:val="28"/>
          <w:szCs w:val="28"/>
        </w:rPr>
      </w:pPr>
    </w:p>
    <w:p w14:paraId="3BAC5EDB" w14:textId="736305F3" w:rsidR="002C36E6" w:rsidRDefault="003F3A6C">
      <w:pPr>
        <w:pBdr>
          <w:top w:val="nil"/>
          <w:left w:val="nil"/>
          <w:bottom w:val="nil"/>
          <w:right w:val="nil"/>
          <w:between w:val="nil"/>
        </w:pBdr>
        <w:spacing w:after="0" w:line="360" w:lineRule="auto"/>
        <w:ind w:left="66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Форма ведення календарно-тематичного плану є довільною, але  при розробці календарно-тематичних планів, вчителі </w:t>
      </w:r>
      <w:r w:rsidR="00217ABF">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враховують:</w:t>
      </w:r>
    </w:p>
    <w:p w14:paraId="5EBFD870" w14:textId="77777777" w:rsidR="002C36E6" w:rsidRDefault="003F3A6C">
      <w:pPr>
        <w:numPr>
          <w:ilvl w:val="0"/>
          <w:numId w:val="2"/>
        </w:numPr>
        <w:pBdr>
          <w:top w:val="nil"/>
          <w:left w:val="nil"/>
          <w:bottom w:val="nil"/>
          <w:right w:val="nil"/>
          <w:between w:val="nil"/>
        </w:pBdr>
        <w:tabs>
          <w:tab w:val="left" w:pos="482"/>
        </w:tabs>
        <w:spacing w:after="0" w:line="360" w:lineRule="auto"/>
        <w:ind w:left="66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Державні стандарти загальної середньої освіти;</w:t>
      </w:r>
    </w:p>
    <w:p w14:paraId="00DF3B93" w14:textId="77777777" w:rsidR="002C36E6" w:rsidRDefault="003F3A6C">
      <w:pPr>
        <w:numPr>
          <w:ilvl w:val="0"/>
          <w:numId w:val="2"/>
        </w:numPr>
        <w:pBdr>
          <w:top w:val="nil"/>
          <w:left w:val="nil"/>
          <w:bottom w:val="nil"/>
          <w:right w:val="nil"/>
          <w:between w:val="nil"/>
        </w:pBdr>
        <w:tabs>
          <w:tab w:val="left" w:pos="502"/>
        </w:tabs>
        <w:spacing w:after="0" w:line="360" w:lineRule="auto"/>
        <w:ind w:left="66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навчальні програми предметів (курсів);</w:t>
      </w:r>
    </w:p>
    <w:p w14:paraId="0EFD25AF" w14:textId="656AE42F" w:rsidR="002C36E6" w:rsidRDefault="003F3A6C">
      <w:pPr>
        <w:numPr>
          <w:ilvl w:val="0"/>
          <w:numId w:val="2"/>
        </w:numPr>
        <w:pBdr>
          <w:top w:val="nil"/>
          <w:left w:val="nil"/>
          <w:bottom w:val="nil"/>
          <w:right w:val="nil"/>
          <w:between w:val="nil"/>
        </w:pBdr>
        <w:tabs>
          <w:tab w:val="left" w:pos="492"/>
        </w:tabs>
        <w:spacing w:after="0" w:line="360" w:lineRule="auto"/>
        <w:ind w:left="66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освітню програму </w:t>
      </w:r>
      <w:r w:rsidR="00217ABF">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w:t>
      </w:r>
    </w:p>
    <w:p w14:paraId="209B75A8" w14:textId="77777777" w:rsidR="002C36E6" w:rsidRDefault="003F3A6C">
      <w:pPr>
        <w:numPr>
          <w:ilvl w:val="0"/>
          <w:numId w:val="2"/>
        </w:numPr>
        <w:pBdr>
          <w:top w:val="nil"/>
          <w:left w:val="nil"/>
          <w:bottom w:val="nil"/>
          <w:right w:val="nil"/>
          <w:between w:val="nil"/>
        </w:pBdr>
        <w:tabs>
          <w:tab w:val="left" w:pos="492"/>
        </w:tabs>
        <w:spacing w:after="0" w:line="360" w:lineRule="auto"/>
        <w:ind w:left="66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стиль підручника за яким викладається предмет у класі;</w:t>
      </w:r>
    </w:p>
    <w:p w14:paraId="06FD6D2A" w14:textId="77777777" w:rsidR="002C36E6" w:rsidRDefault="003F3A6C">
      <w:pPr>
        <w:numPr>
          <w:ilvl w:val="0"/>
          <w:numId w:val="2"/>
        </w:numPr>
        <w:pBdr>
          <w:top w:val="nil"/>
          <w:left w:val="nil"/>
          <w:bottom w:val="nil"/>
          <w:right w:val="nil"/>
          <w:between w:val="nil"/>
        </w:pBdr>
        <w:tabs>
          <w:tab w:val="left" w:pos="492"/>
        </w:tabs>
        <w:spacing w:after="0" w:line="360" w:lineRule="auto"/>
        <w:ind w:left="66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допрофільну підготовку учнів;</w:t>
      </w:r>
    </w:p>
    <w:p w14:paraId="435185CA" w14:textId="6DE8BE91" w:rsidR="002C36E6" w:rsidRDefault="003F3A6C">
      <w:pPr>
        <w:numPr>
          <w:ilvl w:val="0"/>
          <w:numId w:val="2"/>
        </w:numPr>
        <w:pBdr>
          <w:top w:val="nil"/>
          <w:left w:val="nil"/>
          <w:bottom w:val="nil"/>
          <w:right w:val="nil"/>
          <w:between w:val="nil"/>
        </w:pBdr>
        <w:tabs>
          <w:tab w:val="left" w:pos="492"/>
        </w:tabs>
        <w:spacing w:after="0" w:line="360" w:lineRule="auto"/>
        <w:ind w:left="66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компетентності</w:t>
      </w:r>
      <w:r w:rsidR="00600C5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які будуть формуватися в учнів при вивченні тем.</w:t>
      </w:r>
    </w:p>
    <w:p w14:paraId="298667F2" w14:textId="46B66DD3" w:rsidR="002C36E6" w:rsidRDefault="003F3A6C">
      <w:pPr>
        <w:pBdr>
          <w:top w:val="nil"/>
          <w:left w:val="nil"/>
          <w:bottom w:val="nil"/>
          <w:right w:val="nil"/>
          <w:between w:val="nil"/>
        </w:pBdr>
        <w:spacing w:after="0" w:line="360" w:lineRule="auto"/>
        <w:ind w:left="6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Обсяг запланованих годин за планом у вчителів не  перевищує години навчального плану освітньої програми </w:t>
      </w:r>
      <w:r w:rsidR="00217ABF">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У структурі календарних планів вчителі </w:t>
      </w:r>
      <w:r w:rsidR="00217ABF">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включають графу домашнє завдання, тип уроку, обладнання та ін.</w:t>
      </w:r>
    </w:p>
    <w:p w14:paraId="244E6AB5" w14:textId="7F70E250" w:rsidR="002C36E6" w:rsidRDefault="003F3A6C">
      <w:pPr>
        <w:pBdr>
          <w:top w:val="nil"/>
          <w:left w:val="nil"/>
          <w:bottom w:val="nil"/>
          <w:right w:val="nil"/>
          <w:between w:val="nil"/>
        </w:pBdr>
        <w:spacing w:after="180" w:line="360" w:lineRule="auto"/>
        <w:ind w:left="6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планах інколи вчителі можуть змінювати послідовність їх вивчення, визначають обов'язкові види робіт. Календарне планування розробляється на семестр. У </w:t>
      </w:r>
      <w:r w:rsidR="00217ABF">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видається наказ про підготовку календарно-тематичного планування. Календарно-тематичні плани розглядаються і погоджуються на засіданнях </w:t>
      </w:r>
      <w:r w:rsidR="00600C56">
        <w:rPr>
          <w:rFonts w:ascii="Times New Roman" w:eastAsia="Times New Roman" w:hAnsi="Times New Roman" w:cs="Times New Roman"/>
          <w:color w:val="000000"/>
          <w:sz w:val="28"/>
          <w:szCs w:val="28"/>
        </w:rPr>
        <w:t>спільнот</w:t>
      </w:r>
      <w:r>
        <w:rPr>
          <w:rFonts w:ascii="Times New Roman" w:eastAsia="Times New Roman" w:hAnsi="Times New Roman" w:cs="Times New Roman"/>
          <w:color w:val="000000"/>
          <w:sz w:val="28"/>
          <w:szCs w:val="28"/>
        </w:rPr>
        <w:t xml:space="preserve">  </w:t>
      </w:r>
      <w:r w:rsidR="00217ABF">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та заступником директора з навчально-виховної роботи.</w:t>
      </w:r>
    </w:p>
    <w:p w14:paraId="6F6079A4" w14:textId="77777777" w:rsidR="002C36E6" w:rsidRDefault="003F3A6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кінці навчального року вчителі із заступниками директора з НВР проводять аналіз реалізації календарно-тематичного планування, та готують відповідну аналітичну довідку та підсумковий наказ про вивчення виконання навчальних планів та програм.</w:t>
      </w:r>
    </w:p>
    <w:p w14:paraId="63278B40" w14:textId="77777777" w:rsidR="002C36E6" w:rsidRDefault="003F3A6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Щороку у всіх вчителів до початку семестру наявні календарно-тематичні плани роботи.</w:t>
      </w:r>
    </w:p>
    <w:p w14:paraId="7F160E0F" w14:textId="77777777" w:rsidR="002C36E6" w:rsidRDefault="002C36E6">
      <w:pPr>
        <w:spacing w:line="360" w:lineRule="auto"/>
        <w:jc w:val="both"/>
        <w:rPr>
          <w:rFonts w:ascii="Times New Roman" w:eastAsia="Times New Roman" w:hAnsi="Times New Roman" w:cs="Times New Roman"/>
          <w:sz w:val="28"/>
          <w:szCs w:val="28"/>
        </w:rPr>
      </w:pPr>
    </w:p>
    <w:p w14:paraId="0C26404D" w14:textId="77777777"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1.2.Застосування педагогічними працівниками освітніх технологій, спрямованих на формування ключових компетентностей і наскрізних умінь здобувачів освіти</w:t>
      </w:r>
    </w:p>
    <w:p w14:paraId="2D874EDC" w14:textId="6F84CCFF" w:rsidR="00600C56" w:rsidRPr="00641DBC" w:rsidRDefault="00600C56" w:rsidP="00DF5C1E">
      <w:pPr>
        <w:pStyle w:val="af1"/>
        <w:spacing w:line="276" w:lineRule="auto"/>
        <w:jc w:val="both"/>
        <w:rPr>
          <w:sz w:val="28"/>
          <w:szCs w:val="28"/>
        </w:rPr>
      </w:pPr>
      <w:r w:rsidRPr="00600C56">
        <w:rPr>
          <w:b/>
          <w:sz w:val="28"/>
          <w:szCs w:val="28"/>
        </w:rPr>
        <w:t xml:space="preserve">   </w:t>
      </w:r>
      <w:r w:rsidRPr="00641DBC">
        <w:rPr>
          <w:sz w:val="28"/>
          <w:szCs w:val="28"/>
        </w:rPr>
        <w:t>Сучасна</w:t>
      </w:r>
      <w:r w:rsidR="00641DBC">
        <w:rPr>
          <w:sz w:val="28"/>
          <w:szCs w:val="28"/>
          <w:lang w:val="uk-UA"/>
        </w:rPr>
        <w:t xml:space="preserve"> </w:t>
      </w:r>
      <w:r w:rsidRPr="00641DBC">
        <w:rPr>
          <w:sz w:val="28"/>
          <w:szCs w:val="28"/>
        </w:rPr>
        <w:t xml:space="preserve"> школа, відповідно до концепції НУШ, здійснює перехід від «школи знань» (репродуктивного засвоєння інформації) до «школи компетентностей». Це означає, що вчитель має використовувати такі форми, методи та технології, які вчать дитину застосовувати знання у реальному житті, критично мислити, працювати в команді та розв'язувати проблеми.</w:t>
      </w:r>
    </w:p>
    <w:p w14:paraId="3AE91867" w14:textId="77777777" w:rsidR="00600C56" w:rsidRPr="00641DBC" w:rsidRDefault="00600C56" w:rsidP="00DF5C1E">
      <w:pPr>
        <w:pStyle w:val="af1"/>
        <w:spacing w:line="276" w:lineRule="auto"/>
        <w:jc w:val="both"/>
        <w:rPr>
          <w:sz w:val="28"/>
          <w:szCs w:val="28"/>
        </w:rPr>
      </w:pPr>
      <w:r w:rsidRPr="00641DBC">
        <w:rPr>
          <w:b/>
          <w:bCs/>
          <w:sz w:val="28"/>
          <w:szCs w:val="28"/>
        </w:rPr>
        <w:t>Наскрізні уміння</w:t>
      </w:r>
      <w:r w:rsidRPr="00641DBC">
        <w:rPr>
          <w:sz w:val="28"/>
          <w:szCs w:val="28"/>
        </w:rPr>
        <w:t xml:space="preserve"> (читання з розумінням, висловлення власної думки, критичне та системне мислення, творчість, ініціативність, керування емоціями, оцінювання ризиків, приймання рішень, розв’язування проблем, співпраця) формуються не на одному конкретному предметі, а на кожному уроці через специфічні освітні технології.</w:t>
      </w:r>
    </w:p>
    <w:p w14:paraId="1A2B5B2C" w14:textId="1B59F007" w:rsidR="00600C56" w:rsidRPr="00600C56" w:rsidRDefault="00600C56">
      <w:pPr>
        <w:spacing w:after="0" w:line="360" w:lineRule="auto"/>
        <w:jc w:val="both"/>
        <w:rPr>
          <w:rFonts w:ascii="Times New Roman" w:eastAsia="Times New Roman" w:hAnsi="Times New Roman" w:cs="Times New Roman"/>
          <w:b/>
          <w:sz w:val="28"/>
          <w:szCs w:val="28"/>
          <w:lang w:val="ru-UA"/>
        </w:rPr>
      </w:pPr>
    </w:p>
    <w:p w14:paraId="327D7E59" w14:textId="44B65298" w:rsidR="002C36E6" w:rsidRDefault="003F3A6C">
      <w:pPr>
        <w:pBdr>
          <w:top w:val="nil"/>
          <w:left w:val="nil"/>
          <w:bottom w:val="nil"/>
          <w:right w:val="nil"/>
          <w:between w:val="nil"/>
        </w:pBdr>
        <w:spacing w:after="60" w:line="360" w:lineRule="auto"/>
        <w:ind w:left="10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Педагогічний колектив </w:t>
      </w:r>
      <w:r w:rsidR="004F56A2">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розуміє, що процес навчання не може спиратись лише на передачу знань і навичок від учителя до учня. Вчителі навчають учнів умінням робити висновки, самостійно ухвалювати рішення, критично мислити. Щоб досягти цієї мети, вчителями при викладанні враховую</w:t>
      </w:r>
      <w:r w:rsidR="004F56A2">
        <w:rPr>
          <w:rFonts w:ascii="Times New Roman" w:eastAsia="Times New Roman" w:hAnsi="Times New Roman" w:cs="Times New Roman"/>
          <w:color w:val="000000"/>
          <w:sz w:val="28"/>
          <w:szCs w:val="28"/>
        </w:rPr>
        <w:t xml:space="preserve">ться </w:t>
      </w:r>
      <w:r>
        <w:rPr>
          <w:rFonts w:ascii="Times New Roman" w:eastAsia="Times New Roman" w:hAnsi="Times New Roman" w:cs="Times New Roman"/>
          <w:color w:val="000000"/>
          <w:sz w:val="28"/>
          <w:szCs w:val="28"/>
        </w:rPr>
        <w:t xml:space="preserve"> наскрізні змістові лінії</w:t>
      </w:r>
      <w:r w:rsidR="004F56A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формуються ключові компетентності.</w:t>
      </w:r>
    </w:p>
    <w:p w14:paraId="1364F4E6" w14:textId="01E52DDE" w:rsidR="002C36E6" w:rsidRDefault="003F3A6C">
      <w:pPr>
        <w:pBdr>
          <w:top w:val="nil"/>
          <w:left w:val="nil"/>
          <w:bottom w:val="nil"/>
          <w:right w:val="nil"/>
          <w:between w:val="nil"/>
        </w:pBdr>
        <w:spacing w:after="0" w:line="360" w:lineRule="auto"/>
        <w:ind w:left="10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забезпечення компетентнісного підходу у викладанні предметів  у </w:t>
      </w:r>
      <w:r w:rsidR="004F56A2">
        <w:rPr>
          <w:rFonts w:ascii="Times New Roman" w:eastAsia="Times New Roman" w:hAnsi="Times New Roman" w:cs="Times New Roman"/>
          <w:color w:val="000000"/>
          <w:sz w:val="28"/>
          <w:szCs w:val="28"/>
        </w:rPr>
        <w:t xml:space="preserve">ліцеї </w:t>
      </w:r>
      <w:r>
        <w:rPr>
          <w:rFonts w:ascii="Times New Roman" w:eastAsia="Times New Roman" w:hAnsi="Times New Roman" w:cs="Times New Roman"/>
          <w:color w:val="000000"/>
          <w:sz w:val="28"/>
          <w:szCs w:val="28"/>
        </w:rPr>
        <w:t xml:space="preserve">на початку навчального року на засіданні педагогічної ради у серпні проводиться </w:t>
      </w:r>
      <w:r>
        <w:rPr>
          <w:rFonts w:ascii="Times New Roman" w:eastAsia="Times New Roman" w:hAnsi="Times New Roman" w:cs="Times New Roman"/>
          <w:color w:val="000000"/>
          <w:sz w:val="28"/>
          <w:szCs w:val="28"/>
          <w:highlight w:val="white"/>
        </w:rPr>
        <w:t>обговорення проблем впровадження компетентнісного підходу з різних предметів навчального плану</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У календарно-тематичних планах з цією метою передбачені види робіт, спрямовані на розвиток оволодіння учнями ключовими компетентностями. Після цього на уроках, форми і методи роботи які добирають вчителі, спрямовані на розвиток творчої, пошукової та аналітичної роботи учнів. Учні включаються у дослідницьку та про</w:t>
      </w:r>
      <w:r w:rsidR="0022430E">
        <w:rPr>
          <w:rFonts w:ascii="Times New Roman" w:eastAsia="Times New Roman" w:hAnsi="Times New Roman" w:cs="Times New Roman"/>
          <w:color w:val="000000"/>
          <w:sz w:val="28"/>
          <w:szCs w:val="28"/>
        </w:rPr>
        <w:t>є</w:t>
      </w:r>
      <w:r>
        <w:rPr>
          <w:rFonts w:ascii="Times New Roman" w:eastAsia="Times New Roman" w:hAnsi="Times New Roman" w:cs="Times New Roman"/>
          <w:color w:val="000000"/>
          <w:sz w:val="28"/>
          <w:szCs w:val="28"/>
        </w:rPr>
        <w:t>ктну діяльність,  розв'язують проблемні завдання, диспути,  ситуативні завдан</w:t>
      </w:r>
      <w:r w:rsidR="0022430E">
        <w:rPr>
          <w:rFonts w:ascii="Times New Roman" w:eastAsia="Times New Roman" w:hAnsi="Times New Roman" w:cs="Times New Roman"/>
          <w:color w:val="000000"/>
          <w:sz w:val="28"/>
          <w:szCs w:val="28"/>
        </w:rPr>
        <w:t>ня</w:t>
      </w:r>
      <w:r>
        <w:rPr>
          <w:rFonts w:ascii="Times New Roman" w:eastAsia="Times New Roman" w:hAnsi="Times New Roman" w:cs="Times New Roman"/>
          <w:color w:val="000000"/>
          <w:sz w:val="28"/>
          <w:szCs w:val="28"/>
        </w:rPr>
        <w:t xml:space="preserve">, мають мультимедійне навчання. Формами навчального заняття, які сприяють формуванню компетентностей,  у </w:t>
      </w:r>
      <w:r w:rsidR="004F56A2">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є не тільки урок, але й інші організаційні форми проведення навчальних занять:  змішане навчання, квести, про</w:t>
      </w:r>
      <w:r w:rsidR="0022430E">
        <w:rPr>
          <w:rFonts w:ascii="Times New Roman" w:eastAsia="Times New Roman" w:hAnsi="Times New Roman" w:cs="Times New Roman"/>
          <w:color w:val="000000"/>
          <w:sz w:val="28"/>
          <w:szCs w:val="28"/>
        </w:rPr>
        <w:t>є</w:t>
      </w:r>
      <w:r>
        <w:rPr>
          <w:rFonts w:ascii="Times New Roman" w:eastAsia="Times New Roman" w:hAnsi="Times New Roman" w:cs="Times New Roman"/>
          <w:color w:val="000000"/>
          <w:sz w:val="28"/>
          <w:szCs w:val="28"/>
        </w:rPr>
        <w:t>ктна, науково-дослідницька робота тощо.</w:t>
      </w:r>
    </w:p>
    <w:p w14:paraId="7C2D0DA6" w14:textId="79251175" w:rsidR="00641DBC" w:rsidRPr="00641DBC" w:rsidRDefault="00641DBC" w:rsidP="00DF5C1E">
      <w:pPr>
        <w:pStyle w:val="af1"/>
        <w:spacing w:line="360" w:lineRule="auto"/>
        <w:rPr>
          <w:sz w:val="28"/>
          <w:szCs w:val="28"/>
        </w:rPr>
      </w:pPr>
      <w:r>
        <w:rPr>
          <w:sz w:val="28"/>
          <w:szCs w:val="28"/>
          <w:lang w:val="uk-UA"/>
        </w:rPr>
        <w:t xml:space="preserve">   </w:t>
      </w:r>
      <w:r w:rsidRPr="00641DBC">
        <w:rPr>
          <w:sz w:val="28"/>
          <w:szCs w:val="28"/>
          <w:lang w:val="uk-UA"/>
        </w:rPr>
        <w:t xml:space="preserve">Аналіз відвіданих уроків та результати опитування свідчать, що педагогічний колектив </w:t>
      </w:r>
      <w:r>
        <w:rPr>
          <w:sz w:val="28"/>
          <w:szCs w:val="28"/>
          <w:lang w:val="uk-UA"/>
        </w:rPr>
        <w:t>ліцею</w:t>
      </w:r>
      <w:r w:rsidRPr="00641DBC">
        <w:rPr>
          <w:sz w:val="28"/>
          <w:szCs w:val="28"/>
          <w:lang w:val="uk-UA"/>
        </w:rPr>
        <w:t xml:space="preserve"> свідомо здійснює перехід від репродуктивної моделі навчання до компетентнісної. </w:t>
      </w:r>
      <w:r w:rsidRPr="00641DBC">
        <w:rPr>
          <w:b/>
          <w:bCs/>
          <w:sz w:val="28"/>
          <w:szCs w:val="28"/>
        </w:rPr>
        <w:t>85%</w:t>
      </w:r>
      <w:r w:rsidRPr="00641DBC">
        <w:rPr>
          <w:sz w:val="28"/>
          <w:szCs w:val="28"/>
        </w:rPr>
        <w:t xml:space="preserve"> опитаних учнів зазначили, що вчителі часто пропонують їм завдання, які мають практичне застосування та пов'язані з реальним життям.</w:t>
      </w:r>
    </w:p>
    <w:p w14:paraId="677190BD" w14:textId="77777777" w:rsidR="00641DBC" w:rsidRPr="00641DBC" w:rsidRDefault="00641DBC" w:rsidP="00DF5C1E">
      <w:pPr>
        <w:pStyle w:val="af1"/>
        <w:spacing w:line="360" w:lineRule="auto"/>
        <w:rPr>
          <w:sz w:val="28"/>
          <w:szCs w:val="28"/>
        </w:rPr>
      </w:pPr>
      <w:r w:rsidRPr="00641DBC">
        <w:rPr>
          <w:sz w:val="28"/>
          <w:szCs w:val="28"/>
        </w:rPr>
        <w:t>Під час спостереження за навчальними заняттями зафіксовано високий рівень застосування сучасних освітніх технологій:</w:t>
      </w:r>
    </w:p>
    <w:p w14:paraId="0ACA912F" w14:textId="568EEEBF" w:rsidR="00641DBC" w:rsidRPr="00641DBC" w:rsidRDefault="00641DBC" w:rsidP="00DF5C1E">
      <w:pPr>
        <w:pStyle w:val="af1"/>
        <w:numPr>
          <w:ilvl w:val="0"/>
          <w:numId w:val="17"/>
        </w:numPr>
        <w:spacing w:line="360" w:lineRule="auto"/>
        <w:rPr>
          <w:sz w:val="28"/>
          <w:szCs w:val="28"/>
        </w:rPr>
      </w:pPr>
      <w:r w:rsidRPr="00641DBC">
        <w:rPr>
          <w:b/>
          <w:bCs/>
          <w:sz w:val="28"/>
          <w:szCs w:val="28"/>
        </w:rPr>
        <w:t>Інтерактивні та ігрові технології</w:t>
      </w:r>
      <w:r w:rsidRPr="00641DBC">
        <w:rPr>
          <w:sz w:val="28"/>
          <w:szCs w:val="28"/>
        </w:rPr>
        <w:t xml:space="preserve"> (робота в малих групах, парах змінн</w:t>
      </w:r>
      <w:r w:rsidR="0060154A">
        <w:rPr>
          <w:sz w:val="28"/>
          <w:szCs w:val="28"/>
          <w:lang w:val="uk-UA"/>
        </w:rPr>
        <w:t>ого</w:t>
      </w:r>
      <w:r w:rsidRPr="00641DBC">
        <w:rPr>
          <w:sz w:val="28"/>
          <w:szCs w:val="28"/>
        </w:rPr>
        <w:t xml:space="preserve"> складу, метод «мозкового штурму», кейс-методи) активно використовуються на уроках , що сприяє розвитку таких наскрізних умінь, як </w:t>
      </w:r>
      <w:r w:rsidRPr="00641DBC">
        <w:rPr>
          <w:i/>
          <w:iCs/>
          <w:sz w:val="28"/>
          <w:szCs w:val="28"/>
        </w:rPr>
        <w:t>співпраця, прийняття рішень та висловлення власної думки</w:t>
      </w:r>
      <w:r w:rsidRPr="00641DBC">
        <w:rPr>
          <w:sz w:val="28"/>
          <w:szCs w:val="28"/>
        </w:rPr>
        <w:t>.</w:t>
      </w:r>
    </w:p>
    <w:p w14:paraId="1830687B" w14:textId="77777777" w:rsidR="00641DBC" w:rsidRPr="00641DBC" w:rsidRDefault="00641DBC" w:rsidP="00DF5C1E">
      <w:pPr>
        <w:pStyle w:val="af1"/>
        <w:numPr>
          <w:ilvl w:val="0"/>
          <w:numId w:val="17"/>
        </w:numPr>
        <w:spacing w:line="360" w:lineRule="auto"/>
        <w:rPr>
          <w:sz w:val="28"/>
          <w:szCs w:val="28"/>
        </w:rPr>
      </w:pPr>
      <w:r w:rsidRPr="00641DBC">
        <w:rPr>
          <w:b/>
          <w:bCs/>
          <w:sz w:val="28"/>
          <w:szCs w:val="28"/>
        </w:rPr>
        <w:t>Технології розвитку критичного мислення</w:t>
      </w:r>
      <w:r w:rsidRPr="00641DBC">
        <w:rPr>
          <w:sz w:val="28"/>
          <w:szCs w:val="28"/>
        </w:rPr>
        <w:t xml:space="preserve"> (методи «Фішбоун», «Шість капелюхів», «Кубик Блума») системно впроваджуються на уроках суспільно-гуманітарного циклу, навчаючи учнів аналізувати та критично оцінювати інформацію.</w:t>
      </w:r>
    </w:p>
    <w:p w14:paraId="1424F733" w14:textId="6143446C" w:rsidR="00641DBC" w:rsidRPr="00641DBC" w:rsidRDefault="00641DBC" w:rsidP="00DF5C1E">
      <w:pPr>
        <w:pStyle w:val="af1"/>
        <w:numPr>
          <w:ilvl w:val="0"/>
          <w:numId w:val="17"/>
        </w:numPr>
        <w:spacing w:line="360" w:lineRule="auto"/>
        <w:rPr>
          <w:sz w:val="28"/>
          <w:szCs w:val="28"/>
        </w:rPr>
      </w:pPr>
      <w:r w:rsidRPr="00641DBC">
        <w:rPr>
          <w:b/>
          <w:bCs/>
          <w:sz w:val="28"/>
          <w:szCs w:val="28"/>
        </w:rPr>
        <w:lastRenderedPageBreak/>
        <w:t xml:space="preserve">Цифрові технології </w:t>
      </w:r>
      <w:r w:rsidRPr="00641DBC">
        <w:rPr>
          <w:sz w:val="28"/>
          <w:szCs w:val="28"/>
        </w:rPr>
        <w:t>стали невіддільною частиною занять. Педагоги ефективно використовують мультимедійні презентації, віртуальні лабораторії (особливо на уроках хімії, фізики, біології</w:t>
      </w:r>
      <w:r>
        <w:rPr>
          <w:sz w:val="28"/>
          <w:szCs w:val="28"/>
          <w:lang w:val="uk-UA"/>
        </w:rPr>
        <w:t>,географії</w:t>
      </w:r>
      <w:r w:rsidRPr="00641DBC">
        <w:rPr>
          <w:sz w:val="28"/>
          <w:szCs w:val="28"/>
        </w:rPr>
        <w:t xml:space="preserve">) та інтерактивні платформи (Kahoot, Padlet, Classtime), що підтверджують </w:t>
      </w:r>
      <w:r w:rsidRPr="00641DBC">
        <w:rPr>
          <w:b/>
          <w:bCs/>
          <w:sz w:val="28"/>
          <w:szCs w:val="28"/>
        </w:rPr>
        <w:t>90%</w:t>
      </w:r>
      <w:r w:rsidRPr="00641DBC">
        <w:rPr>
          <w:sz w:val="28"/>
          <w:szCs w:val="28"/>
        </w:rPr>
        <w:t xml:space="preserve"> опитаних батьків.</w:t>
      </w:r>
    </w:p>
    <w:p w14:paraId="55AB1703" w14:textId="27487D8A"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1.3.Участь педагогічних працівників </w:t>
      </w:r>
      <w:r w:rsidR="004F56A2">
        <w:rPr>
          <w:rFonts w:ascii="Times New Roman" w:eastAsia="Times New Roman" w:hAnsi="Times New Roman" w:cs="Times New Roman"/>
          <w:b/>
          <w:sz w:val="28"/>
          <w:szCs w:val="28"/>
        </w:rPr>
        <w:t>ліцею</w:t>
      </w:r>
      <w:r>
        <w:rPr>
          <w:rFonts w:ascii="Times New Roman" w:eastAsia="Times New Roman" w:hAnsi="Times New Roman" w:cs="Times New Roman"/>
          <w:b/>
          <w:sz w:val="28"/>
          <w:szCs w:val="28"/>
        </w:rPr>
        <w:t xml:space="preserve"> у формуванні та реалізації індивідуальних освітніх траєкторій для здобувачів освіти </w:t>
      </w:r>
    </w:p>
    <w:p w14:paraId="1F9EAF59" w14:textId="1B40AC61" w:rsidR="002C36E6" w:rsidRDefault="003F3A6C">
      <w:pPr>
        <w:pBdr>
          <w:top w:val="nil"/>
          <w:left w:val="nil"/>
          <w:bottom w:val="nil"/>
          <w:right w:val="nil"/>
          <w:between w:val="nil"/>
        </w:pBdr>
        <w:spacing w:after="0" w:line="360" w:lineRule="auto"/>
        <w:ind w:left="10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Метою розроблення індивідуальної освітньої траєкторії є врахування індивідуальних особливостей, здібностей та розвитку дитини. Вона дозволяє зробити освітній процес комфортним для учня, забезпечує індивідуальний прогрес дитини в оволодінні ключовими компетентностями. Індивідуальна освітня траєкторія у 202</w:t>
      </w:r>
      <w:r w:rsidR="0060154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/202</w:t>
      </w:r>
      <w:r w:rsidR="0060154A">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н.р. розроблялася, зокрема, для учнів, які:</w:t>
      </w:r>
    </w:p>
    <w:p w14:paraId="612E0FEA" w14:textId="50C90EC5" w:rsidR="002C36E6" w:rsidRDefault="00022284" w:rsidP="00022284">
      <w:pPr>
        <w:pBdr>
          <w:top w:val="nil"/>
          <w:left w:val="nil"/>
          <w:bottom w:val="nil"/>
          <w:right w:val="nil"/>
          <w:between w:val="nil"/>
        </w:pBdr>
        <w:tabs>
          <w:tab w:val="left" w:pos="542"/>
        </w:tabs>
        <w:spacing w:after="0" w:line="360" w:lineRule="auto"/>
        <w:ind w:left="6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F3A6C">
        <w:rPr>
          <w:rFonts w:ascii="Times New Roman" w:eastAsia="Times New Roman" w:hAnsi="Times New Roman" w:cs="Times New Roman"/>
          <w:color w:val="000000"/>
          <w:sz w:val="28"/>
          <w:szCs w:val="28"/>
        </w:rPr>
        <w:t>перебувають на навчанні у формі екстернату;</w:t>
      </w:r>
    </w:p>
    <w:p w14:paraId="3F257753" w14:textId="09141C49" w:rsidR="002C36E6" w:rsidRDefault="003F3A6C">
      <w:pPr>
        <w:pBdr>
          <w:top w:val="nil"/>
          <w:left w:val="nil"/>
          <w:bottom w:val="nil"/>
          <w:right w:val="nil"/>
          <w:between w:val="nil"/>
        </w:pBdr>
        <w:spacing w:after="0" w:line="360" w:lineRule="auto"/>
        <w:ind w:left="10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Рішення про реалізацію індивідуальної освітньої траєкторії  приймалися за заявою батьків учнів. Після цього їх схвалювала педагогічна рада </w:t>
      </w:r>
      <w:r w:rsidR="004F56A2">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та затверджував наказом директор </w:t>
      </w:r>
      <w:r w:rsidR="004F56A2">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Учитель в умовах реалізації індивідуальної освітньої траєкторії є для учня тьютором, консультантом, та координатором. При розробленні індивідуальної освітньої траєкторії у </w:t>
      </w:r>
      <w:r w:rsidR="00F23891">
        <w:rPr>
          <w:rFonts w:ascii="Times New Roman" w:eastAsia="Times New Roman" w:hAnsi="Times New Roman" w:cs="Times New Roman"/>
          <w:color w:val="000000"/>
          <w:sz w:val="28"/>
          <w:szCs w:val="28"/>
        </w:rPr>
        <w:t xml:space="preserve">ліцеї </w:t>
      </w:r>
      <w:r>
        <w:rPr>
          <w:rFonts w:ascii="Times New Roman" w:eastAsia="Times New Roman" w:hAnsi="Times New Roman" w:cs="Times New Roman"/>
          <w:color w:val="000000"/>
          <w:sz w:val="28"/>
          <w:szCs w:val="28"/>
        </w:rPr>
        <w:t>залучається психолог та проводиться посилена  комунікація з батьками. Індивідуальний навчальний план для цих учнів, відповідає освітній програмі закладу освіти та Державним стандартам загальної середньої освіти.</w:t>
      </w:r>
    </w:p>
    <w:p w14:paraId="1B5F7389" w14:textId="2305DF8C" w:rsidR="002C36E6" w:rsidRDefault="003F3A6C">
      <w:pPr>
        <w:pBdr>
          <w:top w:val="nil"/>
          <w:left w:val="nil"/>
          <w:bottom w:val="nil"/>
          <w:right w:val="nil"/>
          <w:between w:val="nil"/>
        </w:pBdr>
        <w:spacing w:after="0" w:line="360" w:lineRule="auto"/>
        <w:ind w:left="20"/>
        <w:jc w:val="both"/>
        <w:rPr>
          <w:rFonts w:ascii="Times New Roman" w:eastAsia="Times New Roman" w:hAnsi="Times New Roman" w:cs="Times New Roman"/>
          <w:color w:val="000000"/>
          <w:sz w:val="28"/>
          <w:szCs w:val="28"/>
        </w:rPr>
      </w:pPr>
      <w:bookmarkStart w:id="0" w:name="bookmark=id.gjdgxs" w:colFirst="0" w:colLast="0"/>
      <w:bookmarkEnd w:id="0"/>
      <w:r>
        <w:rPr>
          <w:rFonts w:ascii="Times New Roman" w:eastAsia="Times New Roman" w:hAnsi="Times New Roman" w:cs="Times New Roman"/>
          <w:color w:val="000000"/>
          <w:sz w:val="28"/>
          <w:szCs w:val="28"/>
        </w:rPr>
        <w:t>Основні складові змісту індивідуальної освітньої траєкторії у 202</w:t>
      </w:r>
      <w:r w:rsidR="0060154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/202</w:t>
      </w:r>
      <w:r w:rsidR="0060154A">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н. р. були:</w:t>
      </w:r>
    </w:p>
    <w:p w14:paraId="37E01414" w14:textId="77777777" w:rsidR="002C36E6" w:rsidRDefault="003F3A6C">
      <w:pPr>
        <w:numPr>
          <w:ilvl w:val="0"/>
          <w:numId w:val="2"/>
        </w:numPr>
        <w:pBdr>
          <w:top w:val="nil"/>
          <w:left w:val="nil"/>
          <w:bottom w:val="nil"/>
          <w:right w:val="nil"/>
          <w:between w:val="nil"/>
        </w:pBdr>
        <w:tabs>
          <w:tab w:val="left" w:pos="657"/>
        </w:tabs>
        <w:spacing w:after="0" w:line="360" w:lineRule="auto"/>
        <w:ind w:left="660" w:hanging="4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індивідуальний підхід до вивчення навчальних дисциплін;</w:t>
      </w:r>
    </w:p>
    <w:p w14:paraId="2A6F1DC8" w14:textId="77777777" w:rsidR="002C36E6" w:rsidRDefault="003F3A6C">
      <w:pPr>
        <w:numPr>
          <w:ilvl w:val="0"/>
          <w:numId w:val="2"/>
        </w:numPr>
        <w:pBdr>
          <w:top w:val="nil"/>
          <w:left w:val="nil"/>
          <w:bottom w:val="nil"/>
          <w:right w:val="nil"/>
          <w:between w:val="nil"/>
        </w:pBdr>
        <w:tabs>
          <w:tab w:val="left" w:pos="662"/>
        </w:tabs>
        <w:spacing w:after="0" w:line="360" w:lineRule="auto"/>
        <w:ind w:left="660" w:hanging="4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вибір оптимальної форми та темпу навчання;</w:t>
      </w:r>
    </w:p>
    <w:p w14:paraId="03D64552" w14:textId="77777777" w:rsidR="002C36E6" w:rsidRDefault="003F3A6C">
      <w:pPr>
        <w:numPr>
          <w:ilvl w:val="0"/>
          <w:numId w:val="2"/>
        </w:numPr>
        <w:pBdr>
          <w:top w:val="nil"/>
          <w:left w:val="nil"/>
          <w:bottom w:val="nil"/>
          <w:right w:val="nil"/>
          <w:between w:val="nil"/>
        </w:pBdr>
        <w:tabs>
          <w:tab w:val="left" w:pos="662"/>
        </w:tabs>
        <w:spacing w:after="0" w:line="360" w:lineRule="auto"/>
        <w:ind w:left="660" w:right="20" w:hanging="4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способів навчання, які відповідають індивідуальним особливостям учня;</w:t>
      </w:r>
    </w:p>
    <w:p w14:paraId="4E2E0F17" w14:textId="4C1A4078" w:rsidR="002C36E6" w:rsidRDefault="003F3A6C">
      <w:pPr>
        <w:pBdr>
          <w:top w:val="nil"/>
          <w:left w:val="nil"/>
          <w:bottom w:val="nil"/>
          <w:right w:val="nil"/>
          <w:between w:val="nil"/>
        </w:pBdr>
        <w:spacing w:after="0" w:line="360" w:lineRule="auto"/>
        <w:ind w:left="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Одним із шляхів забезпечення індивідуальної освітньої траєкторії є використання технології змішаного навчання (поєднання дистанційної і класно-урочної форм організації освітнього процесу). Для цього </w:t>
      </w:r>
      <w:r w:rsidR="00F23891">
        <w:rPr>
          <w:rFonts w:ascii="Times New Roman" w:eastAsia="Times New Roman" w:hAnsi="Times New Roman" w:cs="Times New Roman"/>
          <w:color w:val="000000"/>
          <w:sz w:val="28"/>
          <w:szCs w:val="28"/>
        </w:rPr>
        <w:t>ліцей</w:t>
      </w:r>
      <w:r>
        <w:rPr>
          <w:rFonts w:ascii="Times New Roman" w:eastAsia="Times New Roman" w:hAnsi="Times New Roman" w:cs="Times New Roman"/>
          <w:color w:val="000000"/>
          <w:sz w:val="28"/>
          <w:szCs w:val="28"/>
        </w:rPr>
        <w:t xml:space="preserve"> здійснює такі організаційні заходи:</w:t>
      </w:r>
    </w:p>
    <w:p w14:paraId="5805B6F4" w14:textId="77777777" w:rsidR="002C36E6" w:rsidRDefault="003F3A6C">
      <w:pPr>
        <w:numPr>
          <w:ilvl w:val="0"/>
          <w:numId w:val="2"/>
        </w:numPr>
        <w:pBdr>
          <w:top w:val="nil"/>
          <w:left w:val="nil"/>
          <w:bottom w:val="nil"/>
          <w:right w:val="nil"/>
          <w:between w:val="nil"/>
        </w:pBdr>
        <w:tabs>
          <w:tab w:val="left" w:pos="662"/>
        </w:tabs>
        <w:spacing w:after="0" w:line="360" w:lineRule="auto"/>
        <w:ind w:left="660" w:right="20" w:hanging="4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інтернет-платформи, де розміщуються освітні ресурси та здійснюється комунікація;</w:t>
      </w:r>
    </w:p>
    <w:p w14:paraId="6E48810F" w14:textId="3C0BC2E4" w:rsidR="002C36E6" w:rsidRDefault="003F3A6C">
      <w:pPr>
        <w:numPr>
          <w:ilvl w:val="0"/>
          <w:numId w:val="2"/>
        </w:numPr>
        <w:pBdr>
          <w:top w:val="nil"/>
          <w:left w:val="nil"/>
          <w:bottom w:val="nil"/>
          <w:right w:val="nil"/>
          <w:between w:val="nil"/>
        </w:pBdr>
        <w:tabs>
          <w:tab w:val="left" w:pos="662"/>
        </w:tabs>
        <w:spacing w:after="0" w:line="360" w:lineRule="auto"/>
        <w:ind w:left="660" w:right="20" w:hanging="4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сайту </w:t>
      </w:r>
      <w:r w:rsidR="00F23891">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w:t>
      </w:r>
    </w:p>
    <w:p w14:paraId="6E8C1528" w14:textId="77777777" w:rsidR="002C36E6" w:rsidRDefault="003F3A6C">
      <w:pPr>
        <w:numPr>
          <w:ilvl w:val="0"/>
          <w:numId w:val="2"/>
        </w:numPr>
        <w:pBdr>
          <w:top w:val="nil"/>
          <w:left w:val="nil"/>
          <w:bottom w:val="nil"/>
          <w:right w:val="nil"/>
          <w:between w:val="nil"/>
        </w:pBdr>
        <w:tabs>
          <w:tab w:val="left" w:pos="662"/>
        </w:tabs>
        <w:spacing w:after="0" w:line="360" w:lineRule="auto"/>
        <w:ind w:left="660" w:right="20" w:hanging="4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розроблення та розміщення вчителями електронних освітніх ресурсів;</w:t>
      </w:r>
    </w:p>
    <w:p w14:paraId="0F14915A" w14:textId="77777777" w:rsidR="002C36E6" w:rsidRDefault="003F3A6C">
      <w:pPr>
        <w:numPr>
          <w:ilvl w:val="0"/>
          <w:numId w:val="2"/>
        </w:numPr>
        <w:pBdr>
          <w:top w:val="nil"/>
          <w:left w:val="nil"/>
          <w:bottom w:val="nil"/>
          <w:right w:val="nil"/>
          <w:between w:val="nil"/>
        </w:pBdr>
        <w:tabs>
          <w:tab w:val="left" w:pos="662"/>
        </w:tabs>
        <w:spacing w:after="0" w:line="360" w:lineRule="auto"/>
        <w:ind w:left="660" w:hanging="4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розроблення індивідуальних завдань для виконання.</w:t>
      </w:r>
    </w:p>
    <w:p w14:paraId="2318D9E0" w14:textId="77777777" w:rsidR="002C36E6" w:rsidRDefault="002C36E6">
      <w:pPr>
        <w:spacing w:after="0" w:line="360" w:lineRule="auto"/>
        <w:jc w:val="both"/>
        <w:rPr>
          <w:rFonts w:ascii="Times New Roman" w:eastAsia="Times New Roman" w:hAnsi="Times New Roman" w:cs="Times New Roman"/>
          <w:b/>
          <w:sz w:val="28"/>
          <w:szCs w:val="28"/>
        </w:rPr>
      </w:pPr>
    </w:p>
    <w:p w14:paraId="0B6B385A" w14:textId="77777777" w:rsidR="002C36E6" w:rsidRDefault="002C36E6">
      <w:pPr>
        <w:pBdr>
          <w:top w:val="nil"/>
          <w:left w:val="nil"/>
          <w:bottom w:val="nil"/>
          <w:right w:val="nil"/>
          <w:between w:val="nil"/>
        </w:pBdr>
        <w:spacing w:after="0" w:line="360" w:lineRule="auto"/>
        <w:ind w:left="100" w:right="20"/>
        <w:rPr>
          <w:rFonts w:ascii="Times New Roman" w:eastAsia="Times New Roman" w:hAnsi="Times New Roman" w:cs="Times New Roman"/>
          <w:color w:val="000000"/>
          <w:sz w:val="28"/>
          <w:szCs w:val="28"/>
        </w:rPr>
      </w:pPr>
    </w:p>
    <w:p w14:paraId="2B5D7D3C" w14:textId="51E4126E"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1.4.Створення та використання освітніх ресурсів педагогічними працівниками </w:t>
      </w:r>
      <w:r w:rsidR="00372E3A">
        <w:rPr>
          <w:rFonts w:ascii="Times New Roman" w:eastAsia="Times New Roman" w:hAnsi="Times New Roman" w:cs="Times New Roman"/>
          <w:b/>
          <w:sz w:val="28"/>
          <w:szCs w:val="28"/>
        </w:rPr>
        <w:t>ліцею</w:t>
      </w:r>
    </w:p>
    <w:p w14:paraId="3C9A248A" w14:textId="351294D8" w:rsidR="002C36E6" w:rsidRDefault="003F3A6C">
      <w:pPr>
        <w:pBdr>
          <w:top w:val="nil"/>
          <w:left w:val="nil"/>
          <w:bottom w:val="nil"/>
          <w:right w:val="nil"/>
          <w:between w:val="nil"/>
        </w:pBdr>
        <w:spacing w:after="0" w:line="360" w:lineRule="auto"/>
        <w:ind w:left="12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Одним із результатів реалізації набутого досвіду педагогічними працівниками є створені ними освітні ресурси. Основні види освітніх ресурсів, які створюються педагогічними працівниками </w:t>
      </w:r>
      <w:r w:rsidR="00F23891">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це:</w:t>
      </w:r>
    </w:p>
    <w:p w14:paraId="00788F63" w14:textId="2A407F45" w:rsidR="002C36E6" w:rsidRDefault="003F3A6C">
      <w:pPr>
        <w:numPr>
          <w:ilvl w:val="0"/>
          <w:numId w:val="2"/>
        </w:numPr>
        <w:pBdr>
          <w:top w:val="nil"/>
          <w:left w:val="nil"/>
          <w:bottom w:val="nil"/>
          <w:right w:val="nil"/>
          <w:between w:val="nil"/>
        </w:pBdr>
        <w:tabs>
          <w:tab w:val="left" w:pos="562"/>
        </w:tabs>
        <w:spacing w:after="0" w:line="360" w:lineRule="auto"/>
        <w:ind w:left="640" w:right="40" w:hanging="5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розробки схем уроків</w:t>
      </w:r>
      <w:r w:rsidR="00F23891">
        <w:rPr>
          <w:rFonts w:ascii="Times New Roman" w:eastAsia="Times New Roman" w:hAnsi="Times New Roman" w:cs="Times New Roman"/>
          <w:color w:val="000000"/>
          <w:sz w:val="28"/>
          <w:szCs w:val="28"/>
        </w:rPr>
        <w:t>;</w:t>
      </w:r>
    </w:p>
    <w:p w14:paraId="2C2186DB" w14:textId="24E4FB1C" w:rsidR="002C36E6" w:rsidRDefault="003F3A6C">
      <w:pPr>
        <w:numPr>
          <w:ilvl w:val="0"/>
          <w:numId w:val="2"/>
        </w:numPr>
        <w:pBdr>
          <w:top w:val="nil"/>
          <w:left w:val="nil"/>
          <w:bottom w:val="nil"/>
          <w:right w:val="nil"/>
          <w:between w:val="nil"/>
        </w:pBdr>
        <w:tabs>
          <w:tab w:val="left" w:pos="562"/>
        </w:tabs>
        <w:spacing w:after="0" w:line="360" w:lineRule="auto"/>
        <w:ind w:left="640" w:right="40" w:hanging="5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плани-конспекти уроків сценарії </w:t>
      </w:r>
      <w:r w:rsidR="00F23891">
        <w:rPr>
          <w:rFonts w:ascii="Times New Roman" w:eastAsia="Times New Roman" w:hAnsi="Times New Roman" w:cs="Times New Roman"/>
          <w:color w:val="000000"/>
          <w:sz w:val="28"/>
          <w:szCs w:val="28"/>
        </w:rPr>
        <w:t>;</w:t>
      </w:r>
    </w:p>
    <w:p w14:paraId="1D3F5AC0" w14:textId="7F823670" w:rsidR="002C36E6" w:rsidRDefault="003F3A6C">
      <w:pPr>
        <w:numPr>
          <w:ilvl w:val="0"/>
          <w:numId w:val="2"/>
        </w:numPr>
        <w:pBdr>
          <w:top w:val="nil"/>
          <w:left w:val="nil"/>
          <w:bottom w:val="nil"/>
          <w:right w:val="nil"/>
          <w:between w:val="nil"/>
        </w:pBdr>
        <w:tabs>
          <w:tab w:val="left" w:pos="562"/>
        </w:tabs>
        <w:spacing w:after="0" w:line="360" w:lineRule="auto"/>
        <w:ind w:left="640" w:right="40" w:hanging="5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проведення навчальних занять</w:t>
      </w:r>
      <w:r w:rsidR="00F23891">
        <w:rPr>
          <w:rFonts w:ascii="Times New Roman" w:eastAsia="Times New Roman" w:hAnsi="Times New Roman" w:cs="Times New Roman"/>
          <w:color w:val="000000"/>
          <w:sz w:val="28"/>
          <w:szCs w:val="28"/>
        </w:rPr>
        <w:t>;</w:t>
      </w:r>
    </w:p>
    <w:p w14:paraId="228938E7" w14:textId="416F5BA7" w:rsidR="002C36E6" w:rsidRDefault="003F3A6C">
      <w:pPr>
        <w:numPr>
          <w:ilvl w:val="0"/>
          <w:numId w:val="2"/>
        </w:numPr>
        <w:pBdr>
          <w:top w:val="nil"/>
          <w:left w:val="nil"/>
          <w:bottom w:val="nil"/>
          <w:right w:val="nil"/>
          <w:between w:val="nil"/>
        </w:pBdr>
        <w:tabs>
          <w:tab w:val="left" w:pos="54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додаткових інформаційних матеріалів для проведення уроків</w:t>
      </w:r>
      <w:r w:rsidR="00F23891">
        <w:rPr>
          <w:rFonts w:ascii="Times New Roman" w:eastAsia="Times New Roman" w:hAnsi="Times New Roman" w:cs="Times New Roman"/>
          <w:color w:val="000000"/>
          <w:sz w:val="28"/>
          <w:szCs w:val="28"/>
        </w:rPr>
        <w:t>;</w:t>
      </w:r>
    </w:p>
    <w:p w14:paraId="0558BA25" w14:textId="77777777" w:rsidR="002C36E6" w:rsidRDefault="003F3A6C">
      <w:pPr>
        <w:numPr>
          <w:ilvl w:val="0"/>
          <w:numId w:val="2"/>
        </w:numPr>
        <w:pBdr>
          <w:top w:val="nil"/>
          <w:left w:val="nil"/>
          <w:bottom w:val="nil"/>
          <w:right w:val="nil"/>
          <w:between w:val="nil"/>
        </w:pBdr>
        <w:tabs>
          <w:tab w:val="left" w:pos="538"/>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електронних тестів</w:t>
      </w:r>
    </w:p>
    <w:p w14:paraId="37E9CC76" w14:textId="77777777" w:rsidR="002C36E6" w:rsidRDefault="003F3A6C">
      <w:pPr>
        <w:numPr>
          <w:ilvl w:val="0"/>
          <w:numId w:val="2"/>
        </w:numPr>
        <w:pBdr>
          <w:top w:val="nil"/>
          <w:left w:val="nil"/>
          <w:bottom w:val="nil"/>
          <w:right w:val="nil"/>
          <w:between w:val="nil"/>
        </w:pBdr>
        <w:tabs>
          <w:tab w:val="left" w:pos="538"/>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розробка електронних перевірочних контрольних робіт</w:t>
      </w:r>
    </w:p>
    <w:p w14:paraId="1F5590BD" w14:textId="77777777" w:rsidR="002C36E6" w:rsidRDefault="003F3A6C">
      <w:pPr>
        <w:numPr>
          <w:ilvl w:val="0"/>
          <w:numId w:val="2"/>
        </w:numPr>
        <w:pBdr>
          <w:top w:val="nil"/>
          <w:left w:val="nil"/>
          <w:bottom w:val="nil"/>
          <w:right w:val="nil"/>
          <w:between w:val="nil"/>
        </w:pBdr>
        <w:tabs>
          <w:tab w:val="left" w:pos="562"/>
        </w:tabs>
        <w:spacing w:after="0" w:line="360" w:lineRule="auto"/>
        <w:ind w:left="640" w:right="40" w:hanging="5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практичні і проектні завдання для роботи учнів під час проведення навчальних занять та вдома під час дистанційного навчання;</w:t>
      </w:r>
    </w:p>
    <w:p w14:paraId="309E77EE" w14:textId="77777777" w:rsidR="002C36E6" w:rsidRDefault="003F3A6C">
      <w:pPr>
        <w:numPr>
          <w:ilvl w:val="0"/>
          <w:numId w:val="2"/>
        </w:numPr>
        <w:pBdr>
          <w:top w:val="nil"/>
          <w:left w:val="nil"/>
          <w:bottom w:val="nil"/>
          <w:right w:val="nil"/>
          <w:between w:val="nil"/>
        </w:pBdr>
        <w:tabs>
          <w:tab w:val="left" w:pos="547"/>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для самостійного опрацювання учнями;</w:t>
      </w:r>
    </w:p>
    <w:p w14:paraId="4A6BB40F" w14:textId="77777777" w:rsidR="002C36E6" w:rsidRDefault="003F3A6C">
      <w:pPr>
        <w:numPr>
          <w:ilvl w:val="0"/>
          <w:numId w:val="2"/>
        </w:numPr>
        <w:pBdr>
          <w:top w:val="nil"/>
          <w:left w:val="nil"/>
          <w:bottom w:val="nil"/>
          <w:right w:val="nil"/>
          <w:between w:val="nil"/>
        </w:pBdr>
        <w:tabs>
          <w:tab w:val="left" w:pos="56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навчальні програми;</w:t>
      </w:r>
    </w:p>
    <w:p w14:paraId="20E7920C" w14:textId="77777777" w:rsidR="002C36E6" w:rsidRDefault="003F3A6C">
      <w:pPr>
        <w:numPr>
          <w:ilvl w:val="0"/>
          <w:numId w:val="2"/>
        </w:numPr>
        <w:pBdr>
          <w:top w:val="nil"/>
          <w:left w:val="nil"/>
          <w:bottom w:val="nil"/>
          <w:right w:val="nil"/>
          <w:between w:val="nil"/>
        </w:pBdr>
        <w:tabs>
          <w:tab w:val="left" w:pos="56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календарно-тематичні плани;</w:t>
      </w:r>
    </w:p>
    <w:p w14:paraId="6EDA8DBB" w14:textId="77777777" w:rsidR="002C36E6" w:rsidRDefault="003F3A6C">
      <w:pPr>
        <w:numPr>
          <w:ilvl w:val="0"/>
          <w:numId w:val="2"/>
        </w:numPr>
        <w:pBdr>
          <w:top w:val="nil"/>
          <w:left w:val="nil"/>
          <w:bottom w:val="nil"/>
          <w:right w:val="nil"/>
          <w:between w:val="nil"/>
        </w:pBdr>
        <w:tabs>
          <w:tab w:val="left" w:pos="55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електронні освітні ресурси для дистанційного навчання;</w:t>
      </w:r>
    </w:p>
    <w:p w14:paraId="517C21B0" w14:textId="77777777" w:rsidR="002C36E6" w:rsidRDefault="003F3A6C">
      <w:pPr>
        <w:numPr>
          <w:ilvl w:val="0"/>
          <w:numId w:val="2"/>
        </w:numPr>
        <w:pBdr>
          <w:top w:val="nil"/>
          <w:left w:val="nil"/>
          <w:bottom w:val="nil"/>
          <w:right w:val="nil"/>
          <w:between w:val="nil"/>
        </w:pBdr>
        <w:tabs>
          <w:tab w:val="left" w:pos="557"/>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 інформаційні ресурси.</w:t>
      </w:r>
    </w:p>
    <w:p w14:paraId="0A92D7F0" w14:textId="4B01562A" w:rsidR="007811D8" w:rsidRPr="007811D8" w:rsidRDefault="007811D8" w:rsidP="007811D8">
      <w:pPr>
        <w:pBdr>
          <w:top w:val="nil"/>
          <w:left w:val="nil"/>
          <w:bottom w:val="nil"/>
          <w:right w:val="nil"/>
          <w:between w:val="nil"/>
        </w:pBdr>
        <w:tabs>
          <w:tab w:val="left" w:pos="557"/>
        </w:tabs>
        <w:spacing w:after="0" w:line="360" w:lineRule="auto"/>
        <w:ind w:left="120"/>
        <w:jc w:val="both"/>
        <w:rPr>
          <w:rFonts w:ascii="Times New Roman" w:eastAsia="Times New Roman" w:hAnsi="Times New Roman" w:cs="Times New Roman"/>
          <w:color w:val="000000"/>
          <w:sz w:val="28"/>
          <w:szCs w:val="28"/>
          <w:lang w:val="ru-UA"/>
        </w:rPr>
      </w:pPr>
      <w:r w:rsidRPr="007811D8">
        <w:rPr>
          <w:rFonts w:ascii="Times New Roman" w:eastAsia="Times New Roman" w:hAnsi="Times New Roman" w:cs="Times New Roman"/>
          <w:noProof/>
          <w:color w:val="000000"/>
          <w:sz w:val="28"/>
          <w:szCs w:val="28"/>
          <w:lang w:val="ru-UA"/>
        </w:rPr>
        <w:drawing>
          <wp:inline distT="0" distB="0" distL="0" distR="0" wp14:anchorId="2F9BE452" wp14:editId="6B5EC3F4">
            <wp:extent cx="3977640" cy="2983230"/>
            <wp:effectExtent l="0" t="0" r="3810" b="7620"/>
            <wp:docPr id="2455179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7640" cy="2983230"/>
                    </a:xfrm>
                    <a:prstGeom prst="rect">
                      <a:avLst/>
                    </a:prstGeom>
                    <a:noFill/>
                    <a:ln>
                      <a:noFill/>
                    </a:ln>
                  </pic:spPr>
                </pic:pic>
              </a:graphicData>
            </a:graphic>
          </wp:inline>
        </w:drawing>
      </w:r>
    </w:p>
    <w:p w14:paraId="2225465D" w14:textId="59F718A7" w:rsidR="002C36E6" w:rsidRDefault="002C36E6" w:rsidP="007811D8">
      <w:pPr>
        <w:pBdr>
          <w:top w:val="nil"/>
          <w:left w:val="nil"/>
          <w:bottom w:val="nil"/>
          <w:right w:val="nil"/>
          <w:between w:val="nil"/>
        </w:pBdr>
        <w:tabs>
          <w:tab w:val="left" w:pos="557"/>
        </w:tabs>
        <w:spacing w:after="0" w:line="360" w:lineRule="auto"/>
        <w:ind w:left="120"/>
        <w:jc w:val="both"/>
        <w:rPr>
          <w:rFonts w:ascii="Times New Roman" w:eastAsia="Times New Roman" w:hAnsi="Times New Roman" w:cs="Times New Roman"/>
          <w:color w:val="000000"/>
          <w:sz w:val="28"/>
          <w:szCs w:val="28"/>
        </w:rPr>
      </w:pPr>
    </w:p>
    <w:p w14:paraId="0B092712" w14:textId="1DD1511F" w:rsidR="002C36E6" w:rsidRDefault="002C36E6">
      <w:pPr>
        <w:pBdr>
          <w:top w:val="nil"/>
          <w:left w:val="nil"/>
          <w:bottom w:val="nil"/>
          <w:right w:val="nil"/>
          <w:between w:val="nil"/>
        </w:pBdr>
        <w:tabs>
          <w:tab w:val="left" w:pos="557"/>
        </w:tabs>
        <w:spacing w:after="0" w:line="360" w:lineRule="auto"/>
        <w:ind w:left="120"/>
        <w:jc w:val="both"/>
        <w:rPr>
          <w:rFonts w:ascii="Times New Roman" w:eastAsia="Times New Roman" w:hAnsi="Times New Roman" w:cs="Times New Roman"/>
          <w:color w:val="000000"/>
          <w:sz w:val="28"/>
          <w:szCs w:val="28"/>
        </w:rPr>
      </w:pPr>
    </w:p>
    <w:p w14:paraId="792C8360" w14:textId="0116E071" w:rsidR="002C36E6" w:rsidRDefault="003F3A6C">
      <w:pPr>
        <w:pBdr>
          <w:top w:val="nil"/>
          <w:left w:val="nil"/>
          <w:bottom w:val="nil"/>
          <w:right w:val="nil"/>
          <w:between w:val="nil"/>
        </w:pBdr>
        <w:spacing w:after="0" w:line="360" w:lineRule="auto"/>
        <w:ind w:left="12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Педагогічні працівники </w:t>
      </w:r>
      <w:r w:rsidR="00372E3A">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створюють освітні ресурси, які використовують у своїй роботі, поступово формуючи власне освітнє портфоліо. Створені освітні ресурси вчителі використовували для обміну педагогічним досвідом в межах </w:t>
      </w:r>
      <w:r w:rsidR="00372E3A">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(семінари, майстер-класи, засідання кафедр), на рівні, міста і області. Обмін досвідом сприяє професійному зростанню педагогів. Інформація про створення інформаційних ресурсів у </w:t>
      </w:r>
      <w:r w:rsidR="00372E3A">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використовується при атестації вчителя, визначенні заходів морального та матеріального заохочення. </w:t>
      </w:r>
    </w:p>
    <w:p w14:paraId="3BB8EFAA" w14:textId="77777777" w:rsidR="002C36E6" w:rsidRDefault="002C36E6">
      <w:pPr>
        <w:spacing w:after="0" w:line="360" w:lineRule="auto"/>
        <w:jc w:val="both"/>
        <w:rPr>
          <w:rFonts w:ascii="Times New Roman" w:eastAsia="Times New Roman" w:hAnsi="Times New Roman" w:cs="Times New Roman"/>
          <w:b/>
          <w:sz w:val="28"/>
          <w:szCs w:val="28"/>
        </w:rPr>
      </w:pPr>
    </w:p>
    <w:p w14:paraId="40CF14EA" w14:textId="77777777"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1.6.Сприяння педагогічних працівників  формуванню суспільних цінностей у здобувачів освіти у процесі їх навчання, виховання та розвитку</w:t>
      </w:r>
    </w:p>
    <w:p w14:paraId="63622BC6" w14:textId="77777777" w:rsidR="002C36E6" w:rsidRDefault="003F3A6C">
      <w:pPr>
        <w:pBdr>
          <w:top w:val="nil"/>
          <w:left w:val="nil"/>
          <w:bottom w:val="nil"/>
          <w:right w:val="nil"/>
          <w:between w:val="nil"/>
        </w:pBdr>
        <w:spacing w:after="0" w:line="360" w:lineRule="auto"/>
        <w:ind w:left="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 із дев'яти ключових компонентів формули НУШ  є наскрізний процес виховання, який формує цінності. Виховний процес як вважає наш педагогічний колектив не буде ефективним, якщо він не поєднується з навчальною діяльністю та не вплетений органічно в освітній процес.</w:t>
      </w:r>
    </w:p>
    <w:p w14:paraId="35D0E961" w14:textId="77777777" w:rsidR="009723BC" w:rsidRPr="009723BC" w:rsidRDefault="009723BC" w:rsidP="009723BC">
      <w:pPr>
        <w:spacing w:before="100" w:beforeAutospacing="1" w:after="100" w:afterAutospacing="1" w:line="240" w:lineRule="auto"/>
        <w:rPr>
          <w:rFonts w:ascii="Times New Roman" w:eastAsia="Times New Roman" w:hAnsi="Times New Roman" w:cs="Times New Roman"/>
          <w:sz w:val="28"/>
          <w:szCs w:val="28"/>
          <w:lang w:val="ru-UA" w:eastAsia="ru-UA"/>
        </w:rPr>
      </w:pPr>
      <w:r w:rsidRPr="009723BC">
        <w:rPr>
          <w:rFonts w:ascii="Times New Roman" w:eastAsia="Times New Roman" w:hAnsi="Times New Roman" w:cs="Times New Roman"/>
          <w:sz w:val="28"/>
          <w:szCs w:val="28"/>
          <w:lang w:val="ru-UA" w:eastAsia="ru-UA"/>
        </w:rPr>
        <w:t>Аналіз поурочного планування та дидактичних матеріалів свідчить, що формування суспільних цінностей має наскрізний характер.</w:t>
      </w:r>
    </w:p>
    <w:p w14:paraId="2A960216" w14:textId="7B0F7B12" w:rsidR="009723BC" w:rsidRPr="009723BC" w:rsidRDefault="009723BC" w:rsidP="00022284">
      <w:pPr>
        <w:numPr>
          <w:ilvl w:val="0"/>
          <w:numId w:val="19"/>
        </w:numPr>
        <w:spacing w:before="100" w:beforeAutospacing="1" w:after="100" w:afterAutospacing="1" w:line="360" w:lineRule="auto"/>
        <w:rPr>
          <w:rFonts w:ascii="Times New Roman" w:eastAsia="Times New Roman" w:hAnsi="Times New Roman" w:cs="Times New Roman"/>
          <w:sz w:val="28"/>
          <w:szCs w:val="28"/>
          <w:lang w:val="ru-UA" w:eastAsia="ru-UA"/>
        </w:rPr>
      </w:pPr>
      <w:r w:rsidRPr="009723BC">
        <w:rPr>
          <w:rFonts w:ascii="Times New Roman" w:eastAsia="Times New Roman" w:hAnsi="Times New Roman" w:cs="Times New Roman"/>
          <w:b/>
          <w:bCs/>
          <w:sz w:val="28"/>
          <w:szCs w:val="28"/>
          <w:lang w:val="ru-UA" w:eastAsia="ru-UA"/>
        </w:rPr>
        <w:t>Громадянська та екологічна відповідальність:</w:t>
      </w:r>
      <w:r w:rsidRPr="009723BC">
        <w:rPr>
          <w:rFonts w:ascii="Times New Roman" w:eastAsia="Times New Roman" w:hAnsi="Times New Roman" w:cs="Times New Roman"/>
          <w:sz w:val="28"/>
          <w:szCs w:val="28"/>
          <w:lang w:val="ru-UA" w:eastAsia="ru-UA"/>
        </w:rPr>
        <w:t xml:space="preserve"> На уроках</w:t>
      </w:r>
      <w:r>
        <w:rPr>
          <w:rFonts w:ascii="Times New Roman" w:eastAsia="Times New Roman" w:hAnsi="Times New Roman" w:cs="Times New Roman"/>
          <w:sz w:val="28"/>
          <w:szCs w:val="28"/>
          <w:lang w:val="ru-UA" w:eastAsia="ru-UA"/>
        </w:rPr>
        <w:t xml:space="preserve"> хімії та біології</w:t>
      </w:r>
      <w:r w:rsidRPr="009723BC">
        <w:rPr>
          <w:rFonts w:ascii="Times New Roman" w:eastAsia="Times New Roman" w:hAnsi="Times New Roman" w:cs="Times New Roman"/>
          <w:sz w:val="28"/>
          <w:szCs w:val="28"/>
          <w:lang w:val="ru-UA" w:eastAsia="ru-UA"/>
        </w:rPr>
        <w:t xml:space="preserve"> під час вивчення тем, пов'язаних із впливом людини на довкілля, акцент зміщено на раціональне природокористування, екологічну культуру та особистий внесок кожного у збереження планети.</w:t>
      </w:r>
    </w:p>
    <w:p w14:paraId="7E829152" w14:textId="5F51E04A" w:rsidR="009723BC" w:rsidRPr="009723BC" w:rsidRDefault="009723BC" w:rsidP="00022284">
      <w:pPr>
        <w:numPr>
          <w:ilvl w:val="0"/>
          <w:numId w:val="19"/>
        </w:numPr>
        <w:spacing w:before="100" w:beforeAutospacing="1" w:after="100" w:afterAutospacing="1" w:line="360" w:lineRule="auto"/>
        <w:rPr>
          <w:rFonts w:ascii="Times New Roman" w:eastAsia="Times New Roman" w:hAnsi="Times New Roman" w:cs="Times New Roman"/>
          <w:sz w:val="28"/>
          <w:szCs w:val="28"/>
          <w:lang w:val="ru-UA" w:eastAsia="ru-UA"/>
        </w:rPr>
      </w:pPr>
      <w:r w:rsidRPr="009723BC">
        <w:rPr>
          <w:rFonts w:ascii="Times New Roman" w:eastAsia="Times New Roman" w:hAnsi="Times New Roman" w:cs="Times New Roman"/>
          <w:b/>
          <w:bCs/>
          <w:sz w:val="28"/>
          <w:szCs w:val="28"/>
          <w:lang w:val="ru-UA" w:eastAsia="ru-UA"/>
        </w:rPr>
        <w:t>Патріотичний складник:</w:t>
      </w:r>
      <w:r w:rsidRPr="009723BC">
        <w:rPr>
          <w:rFonts w:ascii="Times New Roman" w:eastAsia="Times New Roman" w:hAnsi="Times New Roman" w:cs="Times New Roman"/>
          <w:sz w:val="28"/>
          <w:szCs w:val="28"/>
          <w:lang w:val="ru-UA" w:eastAsia="ru-UA"/>
        </w:rPr>
        <w:t xml:space="preserve"> У дидактичному матеріалі (задачі, тексти, історичні довідки) систематично використовуються факти про досягнення українських науковців, видатних діячів культури та історичні події України, що сприяє вихованню національної самосвідомості та поваги до державної мови.</w:t>
      </w:r>
    </w:p>
    <w:p w14:paraId="2026D5F1" w14:textId="77777777" w:rsidR="00DF5C1E" w:rsidRDefault="009723BC" w:rsidP="00DF5C1E">
      <w:pPr>
        <w:jc w:val="both"/>
        <w:rPr>
          <w:rFonts w:ascii="Times New Roman" w:hAnsi="Times New Roman" w:cs="Times New Roman"/>
          <w:b/>
          <w:sz w:val="24"/>
          <w:szCs w:val="24"/>
          <w:lang w:val="ru-RU"/>
        </w:rPr>
      </w:pPr>
      <w:r w:rsidRPr="009723BC">
        <w:rPr>
          <w:rFonts w:ascii="Times New Roman" w:eastAsia="Times New Roman" w:hAnsi="Times New Roman" w:cs="Times New Roman"/>
          <w:sz w:val="28"/>
          <w:szCs w:val="28"/>
          <w:lang w:val="ru-UA" w:eastAsia="ru-UA"/>
        </w:rPr>
        <w:t>Робота з формування суспільних цінностей успішно продовжена у виховній діяльності колективу:</w:t>
      </w:r>
      <w:r w:rsidR="00DF5C1E" w:rsidRPr="00E741BF">
        <w:rPr>
          <w:rFonts w:ascii="Times New Roman" w:hAnsi="Times New Roman" w:cs="Times New Roman"/>
          <w:b/>
          <w:sz w:val="24"/>
          <w:szCs w:val="24"/>
          <w:lang w:val="ru-RU"/>
        </w:rPr>
        <w:t xml:space="preserve"> </w:t>
      </w:r>
    </w:p>
    <w:p w14:paraId="79075BDC" w14:textId="2769C7E8" w:rsidR="00DF5C1E" w:rsidRPr="00022284" w:rsidRDefault="00DF5C1E" w:rsidP="00022284">
      <w:pPr>
        <w:spacing w:line="360" w:lineRule="auto"/>
        <w:jc w:val="both"/>
        <w:rPr>
          <w:rFonts w:ascii="Times New Roman" w:hAnsi="Times New Roman" w:cs="Times New Roman"/>
          <w:sz w:val="28"/>
          <w:szCs w:val="28"/>
          <w:lang w:val="ru-RU"/>
        </w:rPr>
      </w:pPr>
      <w:r w:rsidRPr="00022284">
        <w:rPr>
          <w:rFonts w:ascii="Times New Roman" w:hAnsi="Times New Roman" w:cs="Times New Roman"/>
          <w:b/>
          <w:sz w:val="28"/>
          <w:szCs w:val="28"/>
          <w:lang w:val="ru-RU"/>
        </w:rPr>
        <w:t>Реалізація національно-патріотичного виховання в освітньому процесі</w:t>
      </w:r>
    </w:p>
    <w:p w14:paraId="2A5BF78A" w14:textId="77777777" w:rsidR="00DF5C1E" w:rsidRPr="00022284" w:rsidRDefault="00DF5C1E" w:rsidP="00022284">
      <w:pPr>
        <w:spacing w:line="360" w:lineRule="auto"/>
        <w:jc w:val="both"/>
        <w:rPr>
          <w:rFonts w:ascii="Times New Roman" w:hAnsi="Times New Roman" w:cs="Times New Roman"/>
          <w:sz w:val="28"/>
          <w:szCs w:val="28"/>
        </w:rPr>
      </w:pPr>
      <w:r w:rsidRPr="00022284">
        <w:rPr>
          <w:rFonts w:ascii="Times New Roman" w:hAnsi="Times New Roman" w:cs="Times New Roman"/>
          <w:sz w:val="28"/>
          <w:szCs w:val="28"/>
          <w:lang w:val="ru-RU"/>
        </w:rPr>
        <w:t>Формування патріотичних цінностей здійснюється під час вивчення навчальних предметів: історії України, української мови та літератури, громадянської освіти, мистецтва та предмета «Захист України»</w:t>
      </w:r>
      <w:r w:rsidRPr="00022284">
        <w:rPr>
          <w:rFonts w:ascii="Times New Roman" w:hAnsi="Times New Roman" w:cs="Times New Roman"/>
          <w:sz w:val="28"/>
          <w:szCs w:val="28"/>
        </w:rPr>
        <w:t>,діяльність зразкового етнографічно-народознавчого музею «Берегиня». Під час уроків учителі використовують інтерактивні методи навчання, дослідницьку діяльність, тематичні презентації, дискусії та проєктні роботи.</w:t>
      </w:r>
    </w:p>
    <w:p w14:paraId="720DF3C4" w14:textId="25344346" w:rsidR="009723BC" w:rsidRPr="009723BC" w:rsidRDefault="00DF5C1E" w:rsidP="00022284">
      <w:pPr>
        <w:spacing w:before="100" w:beforeAutospacing="1" w:after="100" w:afterAutospacing="1" w:line="360" w:lineRule="auto"/>
        <w:rPr>
          <w:rFonts w:ascii="Times New Roman" w:eastAsia="Times New Roman" w:hAnsi="Times New Roman" w:cs="Times New Roman"/>
          <w:sz w:val="28"/>
          <w:szCs w:val="28"/>
          <w:lang w:val="ru-RU" w:eastAsia="ru-UA"/>
        </w:rPr>
      </w:pPr>
      <w:r w:rsidRPr="00022284">
        <w:rPr>
          <w:rFonts w:ascii="Times New Roman" w:hAnsi="Times New Roman" w:cs="Times New Roman"/>
          <w:sz w:val="28"/>
          <w:szCs w:val="28"/>
          <w:lang w:val="ru-RU"/>
        </w:rPr>
        <w:lastRenderedPageBreak/>
        <w:t xml:space="preserve">Значна увага приділяється вивченню історії рідного краю, формуванню поваги до культурної спадщини українського народу та усвідомленню значення державності України. </w:t>
      </w:r>
      <w:r w:rsidRPr="00022284">
        <w:rPr>
          <w:b/>
          <w:sz w:val="28"/>
          <w:szCs w:val="28"/>
          <w:lang w:val="ru-RU"/>
        </w:rPr>
        <w:br/>
      </w:r>
    </w:p>
    <w:p w14:paraId="1C4DA582" w14:textId="77777777" w:rsidR="009723BC" w:rsidRPr="009723BC" w:rsidRDefault="009723BC" w:rsidP="00022284">
      <w:pPr>
        <w:numPr>
          <w:ilvl w:val="0"/>
          <w:numId w:val="20"/>
        </w:numPr>
        <w:spacing w:before="100" w:beforeAutospacing="1" w:after="100" w:afterAutospacing="1" w:line="360" w:lineRule="auto"/>
        <w:rPr>
          <w:rFonts w:ascii="Times New Roman" w:eastAsia="Times New Roman" w:hAnsi="Times New Roman" w:cs="Times New Roman"/>
          <w:sz w:val="28"/>
          <w:szCs w:val="28"/>
          <w:lang w:val="ru-UA" w:eastAsia="ru-UA"/>
        </w:rPr>
      </w:pPr>
      <w:r w:rsidRPr="009723BC">
        <w:rPr>
          <w:rFonts w:ascii="Times New Roman" w:eastAsia="Times New Roman" w:hAnsi="Times New Roman" w:cs="Times New Roman"/>
          <w:b/>
          <w:bCs/>
          <w:sz w:val="28"/>
          <w:szCs w:val="28"/>
          <w:lang w:val="ru-UA" w:eastAsia="ru-UA"/>
        </w:rPr>
        <w:t>Громадянська активність та патріотизм:</w:t>
      </w:r>
      <w:r w:rsidRPr="009723BC">
        <w:rPr>
          <w:rFonts w:ascii="Times New Roman" w:eastAsia="Times New Roman" w:hAnsi="Times New Roman" w:cs="Times New Roman"/>
          <w:sz w:val="28"/>
          <w:szCs w:val="28"/>
          <w:lang w:val="ru-UA" w:eastAsia="ru-UA"/>
        </w:rPr>
        <w:t xml:space="preserve"> Учні активно залучаються до благодійних та волонтерських проєктів (збір допомоги для ЗСУ, підтримка внутрішньо переміщених осіб, допомога місцевим притулкам для тварин). Проведено виховні заходи до Дня Соборності України, Дня захисників і захисниць України.</w:t>
      </w:r>
    </w:p>
    <w:p w14:paraId="69D33714" w14:textId="48703BDD" w:rsidR="009723BC" w:rsidRPr="009723BC" w:rsidRDefault="009723BC" w:rsidP="00022284">
      <w:pPr>
        <w:numPr>
          <w:ilvl w:val="0"/>
          <w:numId w:val="20"/>
        </w:numPr>
        <w:spacing w:before="100" w:beforeAutospacing="1" w:after="100" w:afterAutospacing="1" w:line="360" w:lineRule="auto"/>
        <w:rPr>
          <w:rFonts w:ascii="Times New Roman" w:eastAsia="Times New Roman" w:hAnsi="Times New Roman" w:cs="Times New Roman"/>
          <w:sz w:val="28"/>
          <w:szCs w:val="28"/>
          <w:lang w:val="ru-UA" w:eastAsia="ru-UA"/>
        </w:rPr>
      </w:pPr>
      <w:r w:rsidRPr="009723BC">
        <w:rPr>
          <w:rFonts w:ascii="Times New Roman" w:eastAsia="Times New Roman" w:hAnsi="Times New Roman" w:cs="Times New Roman"/>
          <w:b/>
          <w:bCs/>
          <w:sz w:val="28"/>
          <w:szCs w:val="28"/>
          <w:lang w:val="ru-UA" w:eastAsia="ru-UA"/>
        </w:rPr>
        <w:t>Культура толерантності та демократії:</w:t>
      </w:r>
      <w:r w:rsidRPr="009723BC">
        <w:rPr>
          <w:rFonts w:ascii="Times New Roman" w:eastAsia="Times New Roman" w:hAnsi="Times New Roman" w:cs="Times New Roman"/>
          <w:sz w:val="28"/>
          <w:szCs w:val="28"/>
          <w:lang w:val="ru-UA" w:eastAsia="ru-UA"/>
        </w:rPr>
        <w:t xml:space="preserve"> Процес виховання побудовано на засадах рівності та інклюзивної культури. У класному колективі створено безпечне середовище, де поважаються права кожної дитини. </w:t>
      </w:r>
    </w:p>
    <w:p w14:paraId="4A4B0099" w14:textId="77777777" w:rsidR="009723BC" w:rsidRPr="009723BC" w:rsidRDefault="009723BC" w:rsidP="00022284">
      <w:pPr>
        <w:pBdr>
          <w:top w:val="nil"/>
          <w:left w:val="nil"/>
          <w:bottom w:val="nil"/>
          <w:right w:val="nil"/>
          <w:between w:val="nil"/>
        </w:pBdr>
        <w:spacing w:after="0" w:line="360" w:lineRule="auto"/>
        <w:ind w:left="20" w:right="20"/>
        <w:jc w:val="both"/>
        <w:rPr>
          <w:rFonts w:ascii="Times New Roman" w:eastAsia="Times New Roman" w:hAnsi="Times New Roman" w:cs="Times New Roman"/>
          <w:color w:val="000000"/>
          <w:sz w:val="28"/>
          <w:szCs w:val="28"/>
          <w:lang w:val="ru-UA"/>
        </w:rPr>
      </w:pPr>
    </w:p>
    <w:p w14:paraId="54335EBA" w14:textId="14B55DFC" w:rsidR="002C36E6" w:rsidRDefault="003F3A6C">
      <w:pPr>
        <w:pBdr>
          <w:top w:val="nil"/>
          <w:left w:val="nil"/>
          <w:bottom w:val="nil"/>
          <w:right w:val="nil"/>
          <w:between w:val="nil"/>
        </w:pBdr>
        <w:spacing w:after="0" w:line="360" w:lineRule="auto"/>
        <w:ind w:left="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проведення навчальних занять вчителями у здобувачів освіти формуються такі основні виховні сторони, як:</w:t>
      </w:r>
    </w:p>
    <w:p w14:paraId="51C5F8BC" w14:textId="77777777" w:rsidR="002C36E6" w:rsidRDefault="003F3A6C">
      <w:pPr>
        <w:numPr>
          <w:ilvl w:val="0"/>
          <w:numId w:val="2"/>
        </w:numPr>
        <w:pBdr>
          <w:top w:val="nil"/>
          <w:left w:val="nil"/>
          <w:bottom w:val="nil"/>
          <w:right w:val="nil"/>
          <w:between w:val="nil"/>
        </w:pBdr>
        <w:tabs>
          <w:tab w:val="left" w:pos="566"/>
        </w:tabs>
        <w:spacing w:after="0" w:line="360" w:lineRule="auto"/>
        <w:ind w:left="120"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повага гідності, прав і свобод людини;</w:t>
      </w:r>
    </w:p>
    <w:p w14:paraId="32E4251B" w14:textId="77777777" w:rsidR="002C36E6" w:rsidRDefault="003F3A6C">
      <w:pPr>
        <w:numPr>
          <w:ilvl w:val="0"/>
          <w:numId w:val="2"/>
        </w:numPr>
        <w:pBdr>
          <w:top w:val="nil"/>
          <w:left w:val="nil"/>
          <w:bottom w:val="nil"/>
          <w:right w:val="nil"/>
          <w:between w:val="nil"/>
        </w:pBdr>
        <w:tabs>
          <w:tab w:val="left" w:pos="562"/>
        </w:tabs>
        <w:spacing w:after="0" w:line="360" w:lineRule="auto"/>
        <w:ind w:left="120"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повага до культурної багатоманітності;</w:t>
      </w:r>
    </w:p>
    <w:p w14:paraId="75704A5B" w14:textId="77777777" w:rsidR="002C36E6" w:rsidRDefault="003F3A6C">
      <w:pPr>
        <w:numPr>
          <w:ilvl w:val="0"/>
          <w:numId w:val="2"/>
        </w:numPr>
        <w:pBdr>
          <w:top w:val="nil"/>
          <w:left w:val="nil"/>
          <w:bottom w:val="nil"/>
          <w:right w:val="nil"/>
          <w:between w:val="nil"/>
        </w:pBdr>
        <w:tabs>
          <w:tab w:val="left" w:pos="562"/>
        </w:tabs>
        <w:spacing w:after="0" w:line="360" w:lineRule="auto"/>
        <w:ind w:left="640" w:right="40" w:hanging="5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визнання цінності демократії, справедливості, рівності та верховенства права;</w:t>
      </w:r>
    </w:p>
    <w:p w14:paraId="6FE1852F" w14:textId="77777777" w:rsidR="002C36E6" w:rsidRDefault="003F3A6C">
      <w:pPr>
        <w:numPr>
          <w:ilvl w:val="0"/>
          <w:numId w:val="2"/>
        </w:numPr>
        <w:pBdr>
          <w:top w:val="nil"/>
          <w:left w:val="nil"/>
          <w:bottom w:val="nil"/>
          <w:right w:val="nil"/>
          <w:between w:val="nil"/>
        </w:pBdr>
        <w:tabs>
          <w:tab w:val="left" w:pos="562"/>
        </w:tabs>
        <w:spacing w:after="0" w:line="360" w:lineRule="auto"/>
        <w:ind w:left="120"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громадянської свідомості та відповідальності;</w:t>
      </w:r>
    </w:p>
    <w:p w14:paraId="39BF4D4B" w14:textId="77777777" w:rsidR="002C36E6" w:rsidRDefault="003F3A6C">
      <w:pPr>
        <w:numPr>
          <w:ilvl w:val="0"/>
          <w:numId w:val="2"/>
        </w:numPr>
        <w:pBdr>
          <w:top w:val="nil"/>
          <w:left w:val="nil"/>
          <w:bottom w:val="nil"/>
          <w:right w:val="nil"/>
          <w:between w:val="nil"/>
        </w:pBdr>
        <w:tabs>
          <w:tab w:val="left" w:pos="562"/>
        </w:tabs>
        <w:spacing w:after="0" w:line="360" w:lineRule="auto"/>
        <w:ind w:left="120"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навичок критичного мислення;</w:t>
      </w:r>
    </w:p>
    <w:p w14:paraId="7B04FB67" w14:textId="77777777" w:rsidR="002C36E6" w:rsidRDefault="003F3A6C">
      <w:pPr>
        <w:numPr>
          <w:ilvl w:val="0"/>
          <w:numId w:val="2"/>
        </w:numPr>
        <w:pBdr>
          <w:top w:val="nil"/>
          <w:left w:val="nil"/>
          <w:bottom w:val="nil"/>
          <w:right w:val="nil"/>
          <w:between w:val="nil"/>
        </w:pBdr>
        <w:tabs>
          <w:tab w:val="left" w:pos="562"/>
        </w:tabs>
        <w:spacing w:after="0" w:line="360" w:lineRule="auto"/>
        <w:ind w:left="120"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навичок співпраці та командної роботи;</w:t>
      </w:r>
    </w:p>
    <w:p w14:paraId="092D915D" w14:textId="77777777" w:rsidR="002C36E6" w:rsidRDefault="003F3A6C">
      <w:pPr>
        <w:numPr>
          <w:ilvl w:val="0"/>
          <w:numId w:val="2"/>
        </w:numPr>
        <w:pBdr>
          <w:top w:val="nil"/>
          <w:left w:val="nil"/>
          <w:bottom w:val="nil"/>
          <w:right w:val="nil"/>
          <w:between w:val="nil"/>
        </w:pBdr>
        <w:tabs>
          <w:tab w:val="left" w:pos="552"/>
        </w:tabs>
        <w:spacing w:after="0" w:line="360" w:lineRule="auto"/>
        <w:ind w:left="120"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здорового і екологічного способу життя;</w:t>
      </w:r>
    </w:p>
    <w:p w14:paraId="342E427A" w14:textId="77777777" w:rsidR="002C36E6" w:rsidRDefault="003F3A6C">
      <w:pPr>
        <w:numPr>
          <w:ilvl w:val="0"/>
          <w:numId w:val="2"/>
        </w:numPr>
        <w:pBdr>
          <w:top w:val="nil"/>
          <w:left w:val="nil"/>
          <w:bottom w:val="nil"/>
          <w:right w:val="nil"/>
          <w:between w:val="nil"/>
        </w:pBdr>
        <w:tabs>
          <w:tab w:val="left" w:pos="552"/>
        </w:tabs>
        <w:spacing w:after="0" w:line="360" w:lineRule="auto"/>
        <w:ind w:left="120"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статеве виховання та виховання тендерної рівності;</w:t>
      </w:r>
    </w:p>
    <w:p w14:paraId="6DB903CE" w14:textId="77777777" w:rsidR="002C36E6" w:rsidRDefault="003F3A6C">
      <w:pPr>
        <w:numPr>
          <w:ilvl w:val="0"/>
          <w:numId w:val="2"/>
        </w:numPr>
        <w:pBdr>
          <w:top w:val="nil"/>
          <w:left w:val="nil"/>
          <w:bottom w:val="nil"/>
          <w:right w:val="nil"/>
          <w:between w:val="nil"/>
        </w:pBdr>
        <w:tabs>
          <w:tab w:val="left" w:pos="562"/>
        </w:tabs>
        <w:spacing w:after="0" w:line="360" w:lineRule="auto"/>
        <w:ind w:left="120"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 виховні аспекти.</w:t>
      </w:r>
    </w:p>
    <w:p w14:paraId="55778A20" w14:textId="1A9189DF" w:rsidR="002C36E6" w:rsidRDefault="003F3A6C" w:rsidP="00DF5C1E">
      <w:pPr>
        <w:pBdr>
          <w:top w:val="nil"/>
          <w:left w:val="nil"/>
          <w:bottom w:val="nil"/>
          <w:right w:val="nil"/>
          <w:between w:val="nil"/>
        </w:pBdr>
        <w:spacing w:after="0" w:line="360" w:lineRule="auto"/>
        <w:ind w:left="1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щодо раціонального використання ґрунтів власної земельної ділянки, в межах своєї територіальної громади. </w:t>
      </w:r>
    </w:p>
    <w:p w14:paraId="442A5FF7" w14:textId="77777777" w:rsidR="00DF5C1E" w:rsidRPr="00022284" w:rsidRDefault="00DF5C1E" w:rsidP="00DF5C1E">
      <w:pPr>
        <w:jc w:val="both"/>
        <w:rPr>
          <w:rFonts w:ascii="Times New Roman" w:hAnsi="Times New Roman" w:cs="Times New Roman"/>
          <w:b/>
          <w:sz w:val="28"/>
          <w:szCs w:val="28"/>
        </w:rPr>
      </w:pPr>
      <w:r w:rsidRPr="00022284">
        <w:rPr>
          <w:rFonts w:ascii="Times New Roman" w:hAnsi="Times New Roman" w:cs="Times New Roman"/>
          <w:b/>
          <w:sz w:val="28"/>
          <w:szCs w:val="28"/>
        </w:rPr>
        <w:t>Виховна діяльність у закладі</w:t>
      </w:r>
    </w:p>
    <w:p w14:paraId="28B07088"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rPr>
        <w:t xml:space="preserve">У ліцеї проводяться тематичні виховні години, уроки мужності, круглі столи, тематичні виставки, конкурси малюнків і плакатів, патріотичні флешмоби та інформаційні години,виставки декоративно-прикладних виробів з теми «Мій рідний край»,народознавчі заходи. </w:t>
      </w:r>
      <w:r w:rsidRPr="00022284">
        <w:rPr>
          <w:rFonts w:ascii="Times New Roman" w:hAnsi="Times New Roman" w:cs="Times New Roman"/>
          <w:sz w:val="28"/>
          <w:szCs w:val="28"/>
          <w:lang w:val="ru-RU"/>
        </w:rPr>
        <w:t>До проведення заходів залучаються представники громадськості, військовослужбовці, волонтери.</w:t>
      </w:r>
    </w:p>
    <w:p w14:paraId="13D9D72B"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lastRenderedPageBreak/>
        <w:t>Класні керівники систематично проводять виховні години на теми громадянської відповідальності, патріотизму, поваги до державної символіки України та історичної пам’яті.</w:t>
      </w:r>
    </w:p>
    <w:p w14:paraId="27204438"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t>У ліцеї проводяться заходи до державних свят та пам’ятних дат України: Дня знань, Дня захисників і захисниць України, Дня української писемності та мови, Дня Гідності та Свободи, Дня Соборності України, Дня пам’яті Героїв Небесної Сотні, Шевченківська декада, річниці Карпатської України, Дня пам’яті та примирення та інших визначних дат.</w:t>
      </w:r>
    </w:p>
    <w:p w14:paraId="1BE5E9A5"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t>Декади національно-патріотичного виховання також мають своє значення і проводяться згідно із планом. Але політика закладу спрямована не на окремі заходи, а системність і неперервність виховного процесу. Тому можемо сказати, що працюємо над тим, аби навіть і проведені конкретні заходи під час декад мали своє продовження в освітньо-виховній діяльності ліцею.</w:t>
      </w:r>
    </w:p>
    <w:p w14:paraId="5E41157D"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t xml:space="preserve">Спортивно-інтелектуальні ігри патріотів «Козацькі забави» є особливо популярними в закладі. Проводимо їх із часу заснування закладу. </w:t>
      </w:r>
    </w:p>
    <w:p w14:paraId="01E23F3F"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t>Свято «Гарбуз фест» теж має народознавчо-патріотичний характер.</w:t>
      </w:r>
    </w:p>
    <w:p w14:paraId="5FA0F767"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t>Ліцей носить ім'я видатного діяча Карпатської України Августина Волошина. У закладі для учнів 4-х класів започатковано національно-патріотичну гру «Августія».</w:t>
      </w:r>
    </w:p>
    <w:p w14:paraId="3D400802"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t>Учні 1-7 класів на годинах спілкування вивчають історію Карпатської України, здійснюють екскурсії до пам'ятника А.Волошину в Ужгороді та на Красне Поле, беруть участь у загальноміських заходах із вшанування пам'яті Першого Президента Карпатської України, великого педагога та громадського діяча. Окрім того, вивчаємо та шануємо й історію гімназійного руху в Закарпатті, поєднуємо її з історією нашого закладу, що був створений 19 квітня 1994 року (щороку проводимо Тиждень гімназії/ліцею із відповідними заходами. Проводимо інтелектуальний турнір «Мудра сова» для учнів 5-7 кл.)</w:t>
      </w:r>
    </w:p>
    <w:p w14:paraId="5C7FFA2F"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t>Особливо слід відмітити значну роботу з реалізації Програми національно-патріотичної гри «Сокіл-Джура». Щороку наші учні беруть участь у міських змаганнях керенів, де посідають призові місця (2 місце у 2025 році посів курінь «Азов» нашого закладу, двоє учнів із закладу були учасниками збірної команди на Всеукраїнських змаганнях гри «Сокіл-Джура» - посіли 2 місце)</w:t>
      </w:r>
    </w:p>
    <w:p w14:paraId="34ADC586"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lastRenderedPageBreak/>
        <w:t>Учні ліцею активно долучаються до благодійної та волонтерської діяльності. Проводяться благодійні ярмарки, акції підтримки військовослужбовців, збір необхідних речей для захисників України та виготовлення листів та малюнків підтримки., тематичні постійно діючі  мистецькі виставки, День благодійництва «Благодійні кошики» тощо.</w:t>
      </w:r>
    </w:p>
    <w:p w14:paraId="097F8777" w14:textId="77777777" w:rsidR="00DF5C1E" w:rsidRPr="00022284" w:rsidRDefault="00DF5C1E" w:rsidP="00022284">
      <w:pPr>
        <w:spacing w:line="360" w:lineRule="auto"/>
        <w:rPr>
          <w:rFonts w:ascii="Times New Roman" w:hAnsi="Times New Roman" w:cs="Times New Roman"/>
          <w:sz w:val="28"/>
          <w:szCs w:val="28"/>
          <w:lang w:val="ru-RU"/>
        </w:rPr>
      </w:pPr>
      <w:r w:rsidRPr="00022284">
        <w:rPr>
          <w:rFonts w:ascii="Times New Roman" w:hAnsi="Times New Roman" w:cs="Times New Roman"/>
          <w:sz w:val="28"/>
          <w:szCs w:val="28"/>
          <w:lang w:val="ru-RU"/>
        </w:rPr>
        <w:t>Учнівське самоврядування бере активну участь у плануванні та проведенні виховних заходів патріотичного спрямування. Учнівський актив ініціює проведення акцій, тематичних днів, конкурсів та флешмобів. Упродовж 5 років команда ЮНІК бере участь в міській грі «Смартакіада»(за цей час маємо 18 кубків). Гра «Брейнатлон» , зініційована учнівським врядування, є популярною в закладі і має патріотичне спрямування (проводимо 5 разів у році, об'єднує 12-15 команд учнів 5-7 класів).</w:t>
      </w:r>
      <w:r w:rsidRPr="00022284">
        <w:rPr>
          <w:rFonts w:ascii="Times New Roman" w:hAnsi="Times New Roman" w:cs="Times New Roman"/>
          <w:b/>
          <w:sz w:val="28"/>
          <w:szCs w:val="28"/>
          <w:lang w:val="ru-RU"/>
        </w:rPr>
        <w:br/>
      </w:r>
    </w:p>
    <w:p w14:paraId="65FADCBE" w14:textId="100A420B" w:rsidR="002C36E6" w:rsidRDefault="003F3A6C">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1.5. Використання педагогічними працівниками </w:t>
      </w:r>
      <w:r w:rsidR="002B3D64">
        <w:rPr>
          <w:rFonts w:ascii="Times New Roman" w:eastAsia="Times New Roman" w:hAnsi="Times New Roman" w:cs="Times New Roman"/>
          <w:b/>
          <w:sz w:val="28"/>
          <w:szCs w:val="28"/>
        </w:rPr>
        <w:t>ліцею</w:t>
      </w:r>
      <w:r>
        <w:rPr>
          <w:rFonts w:ascii="Times New Roman" w:eastAsia="Times New Roman" w:hAnsi="Times New Roman" w:cs="Times New Roman"/>
          <w:b/>
          <w:sz w:val="28"/>
          <w:szCs w:val="28"/>
        </w:rPr>
        <w:t xml:space="preserve"> інформаційно-комунікаційн</w:t>
      </w:r>
      <w:r w:rsidR="002B3D64">
        <w:rPr>
          <w:rFonts w:ascii="Times New Roman" w:eastAsia="Times New Roman" w:hAnsi="Times New Roman" w:cs="Times New Roman"/>
          <w:b/>
          <w:sz w:val="28"/>
          <w:szCs w:val="28"/>
        </w:rPr>
        <w:t>их</w:t>
      </w:r>
      <w:r>
        <w:rPr>
          <w:rFonts w:ascii="Times New Roman" w:eastAsia="Times New Roman" w:hAnsi="Times New Roman" w:cs="Times New Roman"/>
          <w:b/>
          <w:sz w:val="28"/>
          <w:szCs w:val="28"/>
        </w:rPr>
        <w:t xml:space="preserve"> технологі</w:t>
      </w:r>
      <w:r w:rsidR="002B3D64">
        <w:rPr>
          <w:rFonts w:ascii="Times New Roman" w:eastAsia="Times New Roman" w:hAnsi="Times New Roman" w:cs="Times New Roman"/>
          <w:b/>
          <w:sz w:val="28"/>
          <w:szCs w:val="28"/>
        </w:rPr>
        <w:t>й</w:t>
      </w:r>
      <w:r>
        <w:rPr>
          <w:rFonts w:ascii="Times New Roman" w:eastAsia="Times New Roman" w:hAnsi="Times New Roman" w:cs="Times New Roman"/>
          <w:b/>
          <w:sz w:val="28"/>
          <w:szCs w:val="28"/>
        </w:rPr>
        <w:t xml:space="preserve"> в освітньому процесі</w:t>
      </w:r>
    </w:p>
    <w:p w14:paraId="63F34D2C" w14:textId="77777777" w:rsidR="002C36E6" w:rsidRDefault="002C36E6">
      <w:pPr>
        <w:spacing w:after="0" w:line="360" w:lineRule="auto"/>
        <w:rPr>
          <w:rFonts w:ascii="Times New Roman" w:eastAsia="Times New Roman" w:hAnsi="Times New Roman" w:cs="Times New Roman"/>
          <w:b/>
          <w:sz w:val="28"/>
          <w:szCs w:val="28"/>
        </w:rPr>
      </w:pPr>
    </w:p>
    <w:p w14:paraId="07E47D42" w14:textId="30CCEE0F" w:rsidR="002C36E6" w:rsidRDefault="003F3A6C">
      <w:pPr>
        <w:pBdr>
          <w:top w:val="nil"/>
          <w:left w:val="nil"/>
          <w:bottom w:val="nil"/>
          <w:right w:val="nil"/>
          <w:between w:val="nil"/>
        </w:pBdr>
        <w:spacing w:after="0" w:line="360" w:lineRule="auto"/>
        <w:ind w:left="2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інформаційних ресурсів та інформаційно-комунікаційних технологій в освітньому процесі дає змогу підвищити продуктивність роботи, раціональними шляхами досягати необхідного результату. На формування і розвиток особистості найбільше впливає середовище, в якому вона живе і навчається. Тому для </w:t>
      </w:r>
      <w:r w:rsidR="002B3D64">
        <w:rPr>
          <w:rFonts w:ascii="Times New Roman" w:eastAsia="Times New Roman" w:hAnsi="Times New Roman" w:cs="Times New Roman"/>
          <w:color w:val="000000"/>
          <w:sz w:val="28"/>
          <w:szCs w:val="28"/>
        </w:rPr>
        <w:t>нашого ліцею</w:t>
      </w:r>
      <w:r>
        <w:rPr>
          <w:rFonts w:ascii="Times New Roman" w:eastAsia="Times New Roman" w:hAnsi="Times New Roman" w:cs="Times New Roman"/>
          <w:color w:val="000000"/>
          <w:sz w:val="28"/>
          <w:szCs w:val="28"/>
        </w:rPr>
        <w:t xml:space="preserve"> важливою і актуальною проблемою як теоретичного, так і практичного характеру є проблема створення такого високотехнологічного інформаційно-комунікаційного освітнього середовища, в якому учні знаходяться щодня в процесі всього періоду навчання у школі, яке повинне відповідати потребам інформаційного суспільства, сучасному рівню науки, техніки та світовим освітнім стандартам і сприяти підвищенню рівня їх освітньої підготовки. До інформаційно-комунікаційних технологій навчання які використовуються  у </w:t>
      </w:r>
      <w:r w:rsidR="002B3D64">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відносяться Інтернет-технології, мультимедійні програмні засоби,  спеціалізоване програмне забезпечення, електронні посібники та підручники, системи комп'ютерного супроводу дистанційного навчання та інші.</w:t>
      </w:r>
    </w:p>
    <w:p w14:paraId="63A61282" w14:textId="3464BC0A" w:rsidR="002C36E6" w:rsidRDefault="003F3A6C">
      <w:pPr>
        <w:pBdr>
          <w:top w:val="nil"/>
          <w:left w:val="nil"/>
          <w:bottom w:val="nil"/>
          <w:right w:val="nil"/>
          <w:between w:val="nil"/>
        </w:pBdr>
        <w:spacing w:after="0" w:line="36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Запровадження ІКТ в </w:t>
      </w:r>
      <w:r w:rsidR="002B3D64">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не є  одноразовим проектом, а відноситься до   системного процесу, що охоплює всі види діяльності. </w:t>
      </w:r>
    </w:p>
    <w:p w14:paraId="7520F4A4" w14:textId="329336E2" w:rsidR="002C36E6" w:rsidRDefault="003F3A6C">
      <w:pPr>
        <w:pBdr>
          <w:top w:val="nil"/>
          <w:left w:val="nil"/>
          <w:bottom w:val="nil"/>
          <w:right w:val="nil"/>
          <w:between w:val="nil"/>
        </w:pBdr>
        <w:spacing w:after="0" w:line="36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У всіх напрямках роботи </w:t>
      </w:r>
      <w:r w:rsidR="002B3D64">
        <w:rPr>
          <w:rFonts w:ascii="Times New Roman" w:eastAsia="Times New Roman" w:hAnsi="Times New Roman" w:cs="Times New Roman"/>
          <w:sz w:val="28"/>
          <w:szCs w:val="28"/>
        </w:rPr>
        <w:t>ліцей</w:t>
      </w:r>
      <w:r>
        <w:rPr>
          <w:rFonts w:ascii="Times New Roman" w:eastAsia="Times New Roman" w:hAnsi="Times New Roman" w:cs="Times New Roman"/>
          <w:sz w:val="28"/>
          <w:szCs w:val="28"/>
        </w:rPr>
        <w:t xml:space="preserve"> використовує інформаційно-комунікаційну автоматизовану систему”Єдина школа”.</w:t>
      </w:r>
    </w:p>
    <w:p w14:paraId="0C563B9B" w14:textId="498E72C2" w:rsidR="002C36E6" w:rsidRDefault="003F3A6C">
      <w:pPr>
        <w:pBdr>
          <w:top w:val="nil"/>
          <w:left w:val="nil"/>
          <w:bottom w:val="nil"/>
          <w:right w:val="nil"/>
          <w:between w:val="nil"/>
        </w:pBdr>
        <w:spacing w:after="0" w:line="360" w:lineRule="auto"/>
        <w:ind w:left="1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ІКТ педагогічними працівниками в освітньому процесі дає змогу реалізувати у </w:t>
      </w:r>
      <w:r w:rsidR="002B3D64">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ряд важливих завдань:</w:t>
      </w:r>
    </w:p>
    <w:p w14:paraId="63395EE1" w14:textId="77777777" w:rsidR="002C36E6" w:rsidRDefault="003F3A6C">
      <w:pPr>
        <w:numPr>
          <w:ilvl w:val="0"/>
          <w:numId w:val="2"/>
        </w:numPr>
        <w:pBdr>
          <w:top w:val="nil"/>
          <w:left w:val="nil"/>
          <w:bottom w:val="nil"/>
          <w:right w:val="nil"/>
          <w:between w:val="nil"/>
        </w:pBdr>
        <w:tabs>
          <w:tab w:val="left" w:pos="55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електронних освітніх ресурсів;</w:t>
      </w:r>
    </w:p>
    <w:p w14:paraId="2AF9D912" w14:textId="77777777" w:rsidR="002C36E6" w:rsidRDefault="003F3A6C">
      <w:pPr>
        <w:numPr>
          <w:ilvl w:val="0"/>
          <w:numId w:val="2"/>
        </w:numPr>
        <w:pBdr>
          <w:top w:val="nil"/>
          <w:left w:val="nil"/>
          <w:bottom w:val="nil"/>
          <w:right w:val="nil"/>
          <w:between w:val="nil"/>
        </w:pBdr>
        <w:tabs>
          <w:tab w:val="left" w:pos="56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інтенсифікація роботи з документами;</w:t>
      </w:r>
    </w:p>
    <w:p w14:paraId="4E0960A1" w14:textId="77777777" w:rsidR="002C36E6" w:rsidRDefault="003F3A6C">
      <w:pPr>
        <w:numPr>
          <w:ilvl w:val="0"/>
          <w:numId w:val="2"/>
        </w:numPr>
        <w:pBdr>
          <w:top w:val="nil"/>
          <w:left w:val="nil"/>
          <w:bottom w:val="nil"/>
          <w:right w:val="nil"/>
          <w:between w:val="nil"/>
        </w:pBdr>
        <w:tabs>
          <w:tab w:val="left" w:pos="56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комунікація з учнями та батьками;</w:t>
      </w:r>
    </w:p>
    <w:p w14:paraId="58CCD934" w14:textId="77777777" w:rsidR="002C36E6" w:rsidRDefault="003F3A6C">
      <w:pPr>
        <w:numPr>
          <w:ilvl w:val="0"/>
          <w:numId w:val="2"/>
        </w:numPr>
        <w:pBdr>
          <w:top w:val="nil"/>
          <w:left w:val="nil"/>
          <w:bottom w:val="nil"/>
          <w:right w:val="nil"/>
          <w:between w:val="nil"/>
        </w:pBdr>
        <w:tabs>
          <w:tab w:val="left" w:pos="552"/>
        </w:tabs>
        <w:spacing w:after="0" w:line="360" w:lineRule="auto"/>
        <w:ind w:left="640" w:right="20" w:hanging="5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наочності, дидактичних матеріалів в електронному</w:t>
      </w:r>
      <w:r>
        <w:rPr>
          <w:rFonts w:ascii="Times New Roman" w:eastAsia="Times New Roman" w:hAnsi="Times New Roman" w:cs="Times New Roman"/>
          <w:color w:val="000000"/>
          <w:sz w:val="28"/>
          <w:szCs w:val="28"/>
        </w:rPr>
        <w:br/>
        <w:t>вигляді;</w:t>
      </w:r>
    </w:p>
    <w:p w14:paraId="45B57C21" w14:textId="77777777" w:rsidR="002C36E6" w:rsidRDefault="003F3A6C">
      <w:pPr>
        <w:numPr>
          <w:ilvl w:val="0"/>
          <w:numId w:val="2"/>
        </w:numPr>
        <w:pBdr>
          <w:top w:val="nil"/>
          <w:left w:val="nil"/>
          <w:bottom w:val="nil"/>
          <w:right w:val="nil"/>
          <w:between w:val="nil"/>
        </w:pBdr>
        <w:tabs>
          <w:tab w:val="left" w:pos="562"/>
        </w:tabs>
        <w:spacing w:after="0" w:line="360" w:lineRule="auto"/>
        <w:ind w:left="640" w:right="20" w:hanging="5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нових освітніх технологій (дистанційного, змішаного навчання, веб-квестів тощо);</w:t>
      </w:r>
    </w:p>
    <w:p w14:paraId="5E67C877" w14:textId="77777777" w:rsidR="002C36E6" w:rsidRDefault="003F3A6C">
      <w:pPr>
        <w:numPr>
          <w:ilvl w:val="0"/>
          <w:numId w:val="2"/>
        </w:numPr>
        <w:pBdr>
          <w:top w:val="nil"/>
          <w:left w:val="nil"/>
          <w:bottom w:val="nil"/>
          <w:right w:val="nil"/>
          <w:between w:val="nil"/>
        </w:pBdr>
        <w:tabs>
          <w:tab w:val="left" w:pos="56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розроблення моніторингових робіт;</w:t>
      </w:r>
    </w:p>
    <w:p w14:paraId="4E826C33" w14:textId="77777777" w:rsidR="002C36E6" w:rsidRDefault="003F3A6C">
      <w:pPr>
        <w:numPr>
          <w:ilvl w:val="0"/>
          <w:numId w:val="2"/>
        </w:numPr>
        <w:pBdr>
          <w:top w:val="nil"/>
          <w:left w:val="nil"/>
          <w:bottom w:val="nil"/>
          <w:right w:val="nil"/>
          <w:between w:val="nil"/>
        </w:pBdr>
        <w:tabs>
          <w:tab w:val="left" w:pos="55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електронних каталогів і баз даних;</w:t>
      </w:r>
    </w:p>
    <w:p w14:paraId="7C7DBABD" w14:textId="77777777" w:rsidR="002C36E6" w:rsidRDefault="003F3A6C">
      <w:pPr>
        <w:numPr>
          <w:ilvl w:val="0"/>
          <w:numId w:val="2"/>
        </w:numPr>
        <w:pBdr>
          <w:top w:val="nil"/>
          <w:left w:val="nil"/>
          <w:bottom w:val="nil"/>
          <w:right w:val="nil"/>
          <w:between w:val="nil"/>
        </w:pBdr>
        <w:tabs>
          <w:tab w:val="left" w:pos="56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електронних підручників в освітньому процесі;</w:t>
      </w:r>
    </w:p>
    <w:p w14:paraId="7E71D92C" w14:textId="77777777" w:rsidR="002C36E6" w:rsidRDefault="003F3A6C">
      <w:pPr>
        <w:numPr>
          <w:ilvl w:val="0"/>
          <w:numId w:val="2"/>
        </w:numPr>
        <w:pBdr>
          <w:top w:val="nil"/>
          <w:left w:val="nil"/>
          <w:bottom w:val="nil"/>
          <w:right w:val="nil"/>
          <w:between w:val="nil"/>
        </w:pBdr>
        <w:tabs>
          <w:tab w:val="left" w:pos="56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професійного рівня педагога, обмін досвідом;</w:t>
      </w:r>
    </w:p>
    <w:p w14:paraId="70A55834" w14:textId="77777777" w:rsidR="002C36E6" w:rsidRDefault="003F3A6C">
      <w:pPr>
        <w:numPr>
          <w:ilvl w:val="0"/>
          <w:numId w:val="2"/>
        </w:numPr>
        <w:pBdr>
          <w:top w:val="nil"/>
          <w:left w:val="nil"/>
          <w:bottom w:val="nil"/>
          <w:right w:val="nil"/>
          <w:between w:val="nil"/>
        </w:pBdr>
        <w:tabs>
          <w:tab w:val="left" w:pos="552"/>
        </w:tabs>
        <w:spacing w:after="0" w:line="360" w:lineRule="auto"/>
        <w:ind w:left="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отримання актуальної освітньої інформації та ін.</w:t>
      </w:r>
    </w:p>
    <w:p w14:paraId="29FC0BA1" w14:textId="48F5D3EC" w:rsidR="0095184B" w:rsidRPr="0095184B" w:rsidRDefault="0095184B" w:rsidP="0095184B">
      <w:pPr>
        <w:pBdr>
          <w:top w:val="nil"/>
          <w:left w:val="nil"/>
          <w:bottom w:val="nil"/>
          <w:right w:val="nil"/>
          <w:between w:val="nil"/>
        </w:pBdr>
        <w:tabs>
          <w:tab w:val="left" w:pos="552"/>
        </w:tabs>
        <w:spacing w:after="0" w:line="360" w:lineRule="auto"/>
        <w:ind w:left="120"/>
        <w:jc w:val="both"/>
        <w:rPr>
          <w:rFonts w:ascii="Times New Roman" w:eastAsia="Times New Roman" w:hAnsi="Times New Roman" w:cs="Times New Roman"/>
          <w:color w:val="000000"/>
          <w:sz w:val="28"/>
          <w:szCs w:val="28"/>
          <w:lang w:val="ru-UA"/>
        </w:rPr>
      </w:pPr>
      <w:r w:rsidRPr="0095184B">
        <w:rPr>
          <w:rFonts w:ascii="Times New Roman" w:eastAsia="Times New Roman" w:hAnsi="Times New Roman" w:cs="Times New Roman"/>
          <w:noProof/>
          <w:color w:val="000000"/>
          <w:sz w:val="28"/>
          <w:szCs w:val="28"/>
          <w:lang w:val="ru-UA"/>
        </w:rPr>
        <w:drawing>
          <wp:inline distT="0" distB="0" distL="0" distR="0" wp14:anchorId="67B8720B" wp14:editId="71A123AD">
            <wp:extent cx="2857500" cy="2857500"/>
            <wp:effectExtent l="0" t="0" r="0" b="0"/>
            <wp:docPr id="13685663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235C066" w14:textId="249DF3FE" w:rsidR="002C36E6" w:rsidRDefault="002C36E6" w:rsidP="0095184B">
      <w:pPr>
        <w:pBdr>
          <w:top w:val="nil"/>
          <w:left w:val="nil"/>
          <w:bottom w:val="nil"/>
          <w:right w:val="nil"/>
          <w:between w:val="nil"/>
        </w:pBdr>
        <w:tabs>
          <w:tab w:val="left" w:pos="552"/>
        </w:tabs>
        <w:spacing w:after="0" w:line="360" w:lineRule="auto"/>
        <w:ind w:left="120"/>
        <w:jc w:val="both"/>
        <w:rPr>
          <w:rFonts w:ascii="Times New Roman" w:eastAsia="Times New Roman" w:hAnsi="Times New Roman" w:cs="Times New Roman"/>
          <w:color w:val="000000"/>
          <w:sz w:val="28"/>
          <w:szCs w:val="28"/>
        </w:rPr>
      </w:pPr>
    </w:p>
    <w:p w14:paraId="3322C61F" w14:textId="29F63067" w:rsidR="002C36E6" w:rsidRDefault="003F3A6C">
      <w:pPr>
        <w:pBdr>
          <w:top w:val="nil"/>
          <w:left w:val="nil"/>
          <w:bottom w:val="nil"/>
          <w:right w:val="nil"/>
          <w:between w:val="nil"/>
        </w:pBdr>
        <w:spacing w:after="0" w:line="360" w:lineRule="auto"/>
        <w:ind w:left="1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Інформаційно-комунікаційні технології  в умовах війни  у 202</w:t>
      </w:r>
      <w:r w:rsidR="007811D8">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/202</w:t>
      </w:r>
      <w:r w:rsidR="007811D8">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н.р.  дозво</w:t>
      </w:r>
      <w:r w:rsidR="002B3D64">
        <w:rPr>
          <w:rFonts w:ascii="Times New Roman" w:eastAsia="Times New Roman" w:hAnsi="Times New Roman" w:cs="Times New Roman"/>
          <w:color w:val="000000"/>
          <w:sz w:val="28"/>
          <w:szCs w:val="28"/>
        </w:rPr>
        <w:t>ляють</w:t>
      </w:r>
      <w:r>
        <w:rPr>
          <w:rFonts w:ascii="Times New Roman" w:eastAsia="Times New Roman" w:hAnsi="Times New Roman" w:cs="Times New Roman"/>
          <w:color w:val="000000"/>
          <w:sz w:val="28"/>
          <w:szCs w:val="28"/>
        </w:rPr>
        <w:t xml:space="preserve"> </w:t>
      </w:r>
      <w:r w:rsidR="002B3D64">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використовувати нові освітні технології, зокрема, змішане навчання, вебінари, конференції, веб-квести та інші.</w:t>
      </w:r>
      <w:bookmarkStart w:id="1" w:name="bookmark=id.30j0zll" w:colFirst="0" w:colLast="0"/>
      <w:bookmarkEnd w:id="1"/>
    </w:p>
    <w:p w14:paraId="58176E86" w14:textId="77777777" w:rsidR="002C36E6" w:rsidRDefault="003F3A6C">
      <w:pPr>
        <w:pBdr>
          <w:top w:val="nil"/>
          <w:left w:val="nil"/>
          <w:bottom w:val="nil"/>
          <w:right w:val="nil"/>
          <w:between w:val="nil"/>
        </w:pBdr>
        <w:spacing w:after="0" w:line="360" w:lineRule="auto"/>
        <w:ind w:left="1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Окрім цього,ІКТ дає можливість вчителям підтримувати постійний взаємозв’язок учень-вчитель:</w:t>
      </w:r>
    </w:p>
    <w:p w14:paraId="3F92E69B" w14:textId="603311FF" w:rsidR="00B63123" w:rsidRPr="00B63123" w:rsidRDefault="00B63123" w:rsidP="00B63123">
      <w:pPr>
        <w:pBdr>
          <w:top w:val="nil"/>
          <w:left w:val="nil"/>
          <w:bottom w:val="nil"/>
          <w:right w:val="nil"/>
          <w:between w:val="nil"/>
        </w:pBdr>
        <w:spacing w:after="0" w:line="360" w:lineRule="auto"/>
        <w:ind w:left="120" w:right="20"/>
        <w:jc w:val="both"/>
        <w:rPr>
          <w:rFonts w:ascii="Times New Roman" w:eastAsia="Times New Roman" w:hAnsi="Times New Roman" w:cs="Times New Roman"/>
          <w:color w:val="000000"/>
          <w:sz w:val="28"/>
          <w:szCs w:val="28"/>
          <w:lang w:val="ru-UA"/>
        </w:rPr>
      </w:pPr>
      <w:r w:rsidRPr="00B63123">
        <w:rPr>
          <w:rFonts w:ascii="Times New Roman" w:eastAsia="Times New Roman" w:hAnsi="Times New Roman" w:cs="Times New Roman"/>
          <w:noProof/>
          <w:color w:val="000000"/>
          <w:sz w:val="28"/>
          <w:szCs w:val="28"/>
          <w:lang w:val="ru-UA"/>
        </w:rPr>
        <w:lastRenderedPageBreak/>
        <w:drawing>
          <wp:inline distT="0" distB="0" distL="0" distR="0" wp14:anchorId="6D3C5B99" wp14:editId="1C136AE2">
            <wp:extent cx="2849880" cy="2849880"/>
            <wp:effectExtent l="0" t="0" r="7620" b="7620"/>
            <wp:docPr id="18113569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9880" cy="2849880"/>
                    </a:xfrm>
                    <a:prstGeom prst="rect">
                      <a:avLst/>
                    </a:prstGeom>
                    <a:noFill/>
                    <a:ln>
                      <a:noFill/>
                    </a:ln>
                  </pic:spPr>
                </pic:pic>
              </a:graphicData>
            </a:graphic>
          </wp:inline>
        </w:drawing>
      </w:r>
    </w:p>
    <w:p w14:paraId="15F7EDAA" w14:textId="52A959E2" w:rsidR="002C36E6" w:rsidRDefault="002C36E6">
      <w:pPr>
        <w:pBdr>
          <w:top w:val="nil"/>
          <w:left w:val="nil"/>
          <w:bottom w:val="nil"/>
          <w:right w:val="nil"/>
          <w:between w:val="nil"/>
        </w:pBdr>
        <w:spacing w:after="0" w:line="360" w:lineRule="auto"/>
        <w:ind w:left="120" w:right="20"/>
        <w:jc w:val="both"/>
        <w:rPr>
          <w:rFonts w:ascii="Times New Roman" w:eastAsia="Times New Roman" w:hAnsi="Times New Roman" w:cs="Times New Roman"/>
          <w:color w:val="000000"/>
          <w:sz w:val="28"/>
          <w:szCs w:val="28"/>
        </w:rPr>
      </w:pPr>
    </w:p>
    <w:p w14:paraId="63654435" w14:textId="5D91ED19" w:rsidR="002C36E6" w:rsidRDefault="003F3A6C">
      <w:pPr>
        <w:pBdr>
          <w:top w:val="nil"/>
          <w:left w:val="nil"/>
          <w:bottom w:val="nil"/>
          <w:right w:val="nil"/>
          <w:between w:val="nil"/>
        </w:pBdr>
        <w:spacing w:after="0" w:line="360" w:lineRule="auto"/>
        <w:ind w:left="1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сприяння ефективного використання ІКТ педагогічними працівниками у </w:t>
      </w:r>
      <w:r w:rsidR="002B3D64">
        <w:rPr>
          <w:rFonts w:ascii="Times New Roman" w:eastAsia="Times New Roman" w:hAnsi="Times New Roman" w:cs="Times New Roman"/>
          <w:color w:val="000000"/>
          <w:sz w:val="28"/>
          <w:szCs w:val="28"/>
        </w:rPr>
        <w:t>ліцеї продовжується робота щодо</w:t>
      </w:r>
      <w:r>
        <w:rPr>
          <w:rFonts w:ascii="Times New Roman" w:eastAsia="Times New Roman" w:hAnsi="Times New Roman" w:cs="Times New Roman"/>
          <w:color w:val="000000"/>
          <w:sz w:val="28"/>
          <w:szCs w:val="28"/>
        </w:rPr>
        <w:t xml:space="preserve"> :</w:t>
      </w:r>
    </w:p>
    <w:p w14:paraId="3EF6A0F6" w14:textId="77777777" w:rsidR="002C36E6" w:rsidRDefault="003F3A6C">
      <w:pPr>
        <w:numPr>
          <w:ilvl w:val="0"/>
          <w:numId w:val="2"/>
        </w:numPr>
        <w:pBdr>
          <w:top w:val="nil"/>
          <w:left w:val="nil"/>
          <w:bottom w:val="nil"/>
          <w:right w:val="nil"/>
          <w:between w:val="nil"/>
        </w:pBdr>
        <w:tabs>
          <w:tab w:val="left" w:pos="606"/>
        </w:tabs>
        <w:spacing w:after="0" w:line="360" w:lineRule="auto"/>
        <w:ind w:left="640" w:right="2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забезпечення комп'ютерів та іншого технічного обладнання, програм, доступу до мережі Інтернет.</w:t>
      </w:r>
    </w:p>
    <w:p w14:paraId="1689D2F0" w14:textId="77777777" w:rsidR="002C36E6" w:rsidRDefault="003F3A6C">
      <w:pPr>
        <w:numPr>
          <w:ilvl w:val="0"/>
          <w:numId w:val="2"/>
        </w:numPr>
        <w:pBdr>
          <w:top w:val="nil"/>
          <w:left w:val="nil"/>
          <w:bottom w:val="nil"/>
          <w:right w:val="nil"/>
          <w:between w:val="nil"/>
        </w:pBdr>
        <w:tabs>
          <w:tab w:val="left" w:pos="592"/>
        </w:tabs>
        <w:spacing w:after="0" w:line="360" w:lineRule="auto"/>
        <w:ind w:left="640" w:right="2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інформаційної культури вчителя, розвиток умінь знаходити необхідну інформацію.</w:t>
      </w:r>
    </w:p>
    <w:p w14:paraId="406E054C" w14:textId="77777777" w:rsidR="002C36E6" w:rsidRDefault="003F3A6C">
      <w:pPr>
        <w:numPr>
          <w:ilvl w:val="0"/>
          <w:numId w:val="2"/>
        </w:numPr>
        <w:pBdr>
          <w:top w:val="nil"/>
          <w:left w:val="nil"/>
          <w:bottom w:val="nil"/>
          <w:right w:val="nil"/>
          <w:between w:val="nil"/>
        </w:pBdr>
        <w:tabs>
          <w:tab w:val="left" w:pos="606"/>
        </w:tabs>
        <w:spacing w:after="0" w:line="360" w:lineRule="auto"/>
        <w:ind w:left="640" w:right="2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розвитку комп'ютерної грамотності вчителів, навички впевненого користувача у використанні комп'ютерних технологій.</w:t>
      </w:r>
    </w:p>
    <w:p w14:paraId="57CE12B8" w14:textId="77777777" w:rsidR="002C36E6" w:rsidRDefault="003F3A6C">
      <w:pPr>
        <w:numPr>
          <w:ilvl w:val="0"/>
          <w:numId w:val="2"/>
        </w:numPr>
        <w:pBdr>
          <w:top w:val="nil"/>
          <w:left w:val="nil"/>
          <w:bottom w:val="nil"/>
          <w:right w:val="nil"/>
          <w:between w:val="nil"/>
        </w:pBdr>
        <w:tabs>
          <w:tab w:val="left" w:pos="587"/>
        </w:tabs>
        <w:spacing w:after="0" w:line="360" w:lineRule="auto"/>
        <w:ind w:left="640" w:right="2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знання методик ефективного застосування комп'ютерних програм.</w:t>
      </w:r>
    </w:p>
    <w:p w14:paraId="17B0FC15" w14:textId="77777777" w:rsidR="002C36E6" w:rsidRDefault="003F3A6C">
      <w:pPr>
        <w:numPr>
          <w:ilvl w:val="0"/>
          <w:numId w:val="2"/>
        </w:numPr>
        <w:pBdr>
          <w:top w:val="nil"/>
          <w:left w:val="nil"/>
          <w:bottom w:val="nil"/>
          <w:right w:val="nil"/>
          <w:between w:val="nil"/>
        </w:pBdr>
        <w:tabs>
          <w:tab w:val="left" w:pos="606"/>
        </w:tabs>
        <w:spacing w:after="0" w:line="360" w:lineRule="auto"/>
        <w:ind w:left="640" w:right="2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програмного забезпечення, що відповідало б навчальним програмам  дисциплін.</w:t>
      </w:r>
    </w:p>
    <w:p w14:paraId="7BC35FEE" w14:textId="70648FAE" w:rsidR="002C36E6" w:rsidRDefault="003F3A6C">
      <w:pPr>
        <w:pBdr>
          <w:top w:val="nil"/>
          <w:left w:val="nil"/>
          <w:bottom w:val="nil"/>
          <w:right w:val="nil"/>
          <w:between w:val="nil"/>
        </w:pBdr>
        <w:spacing w:after="0" w:line="360" w:lineRule="auto"/>
        <w:ind w:left="14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підвищення ефективності роботи щодо інформаційно-комунікаційної компетентності педагогів у </w:t>
      </w:r>
      <w:r w:rsidR="002B3D64">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проводилися такі форми науково-методичної роботи:</w:t>
      </w:r>
    </w:p>
    <w:p w14:paraId="11443768" w14:textId="77777777" w:rsidR="002C36E6" w:rsidRDefault="003F3A6C">
      <w:pPr>
        <w:numPr>
          <w:ilvl w:val="0"/>
          <w:numId w:val="2"/>
        </w:numPr>
        <w:pBdr>
          <w:top w:val="nil"/>
          <w:left w:val="nil"/>
          <w:bottom w:val="nil"/>
          <w:right w:val="nil"/>
          <w:between w:val="nil"/>
        </w:pBdr>
        <w:tabs>
          <w:tab w:val="left" w:pos="602"/>
        </w:tabs>
        <w:spacing w:after="0" w:line="360" w:lineRule="auto"/>
        <w:ind w:left="640" w:right="2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постійно діючий семінар з питань впровадження ІКТ в освітньому процесі;</w:t>
      </w:r>
    </w:p>
    <w:p w14:paraId="010E53B2" w14:textId="77777777" w:rsidR="002C36E6" w:rsidRDefault="003F3A6C">
      <w:pPr>
        <w:numPr>
          <w:ilvl w:val="0"/>
          <w:numId w:val="2"/>
        </w:numPr>
        <w:pBdr>
          <w:top w:val="nil"/>
          <w:left w:val="nil"/>
          <w:bottom w:val="nil"/>
          <w:right w:val="nil"/>
          <w:between w:val="nil"/>
        </w:pBdr>
        <w:tabs>
          <w:tab w:val="left" w:pos="597"/>
        </w:tabs>
        <w:spacing w:after="0" w:line="360" w:lineRule="auto"/>
        <w:ind w:left="64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індивідуальні консультації для вчителів;</w:t>
      </w:r>
    </w:p>
    <w:p w14:paraId="1DAD8F02" w14:textId="77777777" w:rsidR="002C36E6" w:rsidRDefault="003F3A6C">
      <w:pPr>
        <w:numPr>
          <w:ilvl w:val="0"/>
          <w:numId w:val="2"/>
        </w:numPr>
        <w:pBdr>
          <w:top w:val="nil"/>
          <w:left w:val="nil"/>
          <w:bottom w:val="nil"/>
          <w:right w:val="nil"/>
          <w:between w:val="nil"/>
        </w:pBdr>
        <w:tabs>
          <w:tab w:val="left" w:pos="602"/>
        </w:tabs>
        <w:spacing w:after="0" w:line="360" w:lineRule="auto"/>
        <w:ind w:left="640" w:right="2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майстер-класи педагогів, компетентних у впровадженні ІКТ в освітній процес;</w:t>
      </w:r>
    </w:p>
    <w:p w14:paraId="2654142C" w14:textId="77777777" w:rsidR="002C36E6" w:rsidRDefault="003F3A6C">
      <w:pPr>
        <w:numPr>
          <w:ilvl w:val="0"/>
          <w:numId w:val="2"/>
        </w:numPr>
        <w:pBdr>
          <w:top w:val="nil"/>
          <w:left w:val="nil"/>
          <w:bottom w:val="nil"/>
          <w:right w:val="nil"/>
          <w:between w:val="nil"/>
        </w:pBdr>
        <w:tabs>
          <w:tab w:val="left" w:pos="582"/>
        </w:tabs>
        <w:spacing w:after="0" w:line="360" w:lineRule="auto"/>
        <w:ind w:left="64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дистанційне навчання педагогічних працівників, онлайн-курси;</w:t>
      </w:r>
    </w:p>
    <w:p w14:paraId="0296B62A" w14:textId="77777777" w:rsidR="002C36E6" w:rsidRDefault="003F3A6C">
      <w:pPr>
        <w:numPr>
          <w:ilvl w:val="0"/>
          <w:numId w:val="2"/>
        </w:numPr>
        <w:pBdr>
          <w:top w:val="nil"/>
          <w:left w:val="nil"/>
          <w:bottom w:val="nil"/>
          <w:right w:val="nil"/>
          <w:between w:val="nil"/>
        </w:pBdr>
        <w:tabs>
          <w:tab w:val="left" w:pos="582"/>
        </w:tabs>
        <w:spacing w:after="0" w:line="360" w:lineRule="auto"/>
        <w:ind w:left="64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дистанційне підвищення кваліфікації вчителів;</w:t>
      </w:r>
    </w:p>
    <w:p w14:paraId="6AD720BD" w14:textId="77777777" w:rsidR="002C36E6" w:rsidRDefault="003F3A6C">
      <w:pPr>
        <w:numPr>
          <w:ilvl w:val="0"/>
          <w:numId w:val="2"/>
        </w:numPr>
        <w:pBdr>
          <w:top w:val="nil"/>
          <w:left w:val="nil"/>
          <w:bottom w:val="nil"/>
          <w:right w:val="nil"/>
          <w:between w:val="nil"/>
        </w:pBdr>
        <w:tabs>
          <w:tab w:val="left" w:pos="592"/>
        </w:tabs>
        <w:spacing w:after="0" w:line="360" w:lineRule="auto"/>
        <w:ind w:left="64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самоосвітня діяльність педагогічних працівників;</w:t>
      </w:r>
    </w:p>
    <w:p w14:paraId="5A0FF30D" w14:textId="77777777" w:rsidR="002C36E6" w:rsidRDefault="003F3A6C">
      <w:pPr>
        <w:numPr>
          <w:ilvl w:val="0"/>
          <w:numId w:val="2"/>
        </w:numPr>
        <w:pBdr>
          <w:top w:val="nil"/>
          <w:left w:val="nil"/>
          <w:bottom w:val="nil"/>
          <w:right w:val="nil"/>
          <w:between w:val="nil"/>
        </w:pBdr>
        <w:tabs>
          <w:tab w:val="left" w:pos="602"/>
        </w:tabs>
        <w:spacing w:after="0" w:line="360" w:lineRule="auto"/>
        <w:ind w:left="640" w:right="20" w:hanging="4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проведення практичних занять у рамках роботи творчих груп з впровадження ІКТ. </w:t>
      </w:r>
    </w:p>
    <w:p w14:paraId="30EC20C0" w14:textId="4CB04CA6" w:rsidR="002C36E6" w:rsidRDefault="003F3A6C">
      <w:pPr>
        <w:pBdr>
          <w:top w:val="nil"/>
          <w:left w:val="nil"/>
          <w:bottom w:val="nil"/>
          <w:right w:val="nil"/>
          <w:between w:val="nil"/>
        </w:pBdr>
        <w:tabs>
          <w:tab w:val="left" w:pos="602"/>
        </w:tabs>
        <w:spacing w:after="0" w:line="360" w:lineRule="auto"/>
        <w:ind w:left="16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Більшість вчителів </w:t>
      </w:r>
      <w:r w:rsidR="00C219BD">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володіють навичками впевненого користувача у використанні комп'ютерних технологій, офісних програм. У своїй повсякденній  роботі 100% вчителів гімназії використовують ІКТ. З метою вдосконалення навичок з використання ІКТ педагоги протягом року відвідали велику кількість вебінарів та майстер –класів.</w:t>
      </w:r>
    </w:p>
    <w:p w14:paraId="6DB13638" w14:textId="43CF0EE7" w:rsidR="002C36E6" w:rsidRDefault="002C36E6">
      <w:pPr>
        <w:pBdr>
          <w:top w:val="nil"/>
          <w:left w:val="nil"/>
          <w:bottom w:val="nil"/>
          <w:right w:val="nil"/>
          <w:between w:val="nil"/>
        </w:pBdr>
        <w:tabs>
          <w:tab w:val="left" w:pos="602"/>
        </w:tabs>
        <w:spacing w:after="0" w:line="360" w:lineRule="auto"/>
        <w:ind w:left="160" w:right="20"/>
        <w:jc w:val="both"/>
        <w:rPr>
          <w:rFonts w:ascii="Times New Roman" w:eastAsia="Times New Roman" w:hAnsi="Times New Roman" w:cs="Times New Roman"/>
          <w:color w:val="000000"/>
          <w:sz w:val="28"/>
          <w:szCs w:val="28"/>
        </w:rPr>
      </w:pPr>
    </w:p>
    <w:p w14:paraId="455E1DAF" w14:textId="513DB9F0" w:rsidR="004177CA" w:rsidRPr="004177CA" w:rsidRDefault="004177CA" w:rsidP="004177CA">
      <w:pPr>
        <w:pBdr>
          <w:top w:val="nil"/>
          <w:left w:val="nil"/>
          <w:bottom w:val="nil"/>
          <w:right w:val="nil"/>
          <w:between w:val="nil"/>
        </w:pBdr>
        <w:spacing w:after="0" w:line="360" w:lineRule="auto"/>
        <w:ind w:left="140" w:right="20"/>
        <w:jc w:val="both"/>
        <w:rPr>
          <w:rFonts w:ascii="Times New Roman" w:eastAsia="Times New Roman" w:hAnsi="Times New Roman" w:cs="Times New Roman"/>
          <w:color w:val="000000"/>
          <w:sz w:val="28"/>
          <w:szCs w:val="28"/>
          <w:lang w:val="ru-UA"/>
        </w:rPr>
      </w:pPr>
      <w:r w:rsidRPr="004177CA">
        <w:rPr>
          <w:rFonts w:ascii="Times New Roman" w:eastAsia="Times New Roman" w:hAnsi="Times New Roman" w:cs="Times New Roman"/>
          <w:color w:val="000000"/>
          <w:sz w:val="28"/>
          <w:szCs w:val="28"/>
          <w:lang w:val="ru-UA"/>
        </w:rPr>
        <w:drawing>
          <wp:inline distT="0" distB="0" distL="0" distR="0" wp14:anchorId="2D1CCFD6" wp14:editId="3BC34BF2">
            <wp:extent cx="2718676" cy="3035935"/>
            <wp:effectExtent l="0" t="0" r="5715" b="0"/>
            <wp:docPr id="1212810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2195" cy="3051032"/>
                    </a:xfrm>
                    <a:prstGeom prst="rect">
                      <a:avLst/>
                    </a:prstGeom>
                    <a:noFill/>
                    <a:ln>
                      <a:noFill/>
                    </a:ln>
                  </pic:spPr>
                </pic:pic>
              </a:graphicData>
            </a:graphic>
          </wp:inline>
        </w:drawing>
      </w:r>
    </w:p>
    <w:p w14:paraId="427A05B1" w14:textId="77777777" w:rsidR="002C36E6" w:rsidRDefault="002C36E6">
      <w:pPr>
        <w:pBdr>
          <w:top w:val="nil"/>
          <w:left w:val="nil"/>
          <w:bottom w:val="nil"/>
          <w:right w:val="nil"/>
          <w:between w:val="nil"/>
        </w:pBdr>
        <w:spacing w:after="0" w:line="360" w:lineRule="auto"/>
        <w:ind w:left="140" w:right="20"/>
        <w:jc w:val="both"/>
        <w:rPr>
          <w:rFonts w:ascii="Times New Roman" w:eastAsia="Times New Roman" w:hAnsi="Times New Roman" w:cs="Times New Roman"/>
          <w:color w:val="000000"/>
          <w:sz w:val="28"/>
          <w:szCs w:val="28"/>
        </w:rPr>
      </w:pPr>
    </w:p>
    <w:p w14:paraId="5E39412C" w14:textId="77777777" w:rsidR="002C36E6" w:rsidRDefault="003F3A6C">
      <w:pPr>
        <w:spacing w:after="0" w:line="360" w:lineRule="auto"/>
        <w:jc w:val="both"/>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2. Постійне підвищення професійного рівня і педагогічної майстерності педагогічних працівників</w:t>
      </w:r>
    </w:p>
    <w:p w14:paraId="55862813" w14:textId="77777777"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2.1.Забезпечення власного професійного розвитку і підвищення кваліфікації</w:t>
      </w:r>
    </w:p>
    <w:p w14:paraId="6D2A5583" w14:textId="3F68B2A9" w:rsidR="00717714" w:rsidRPr="00717714" w:rsidRDefault="00717714" w:rsidP="00717714">
      <w:pPr>
        <w:pStyle w:val="af1"/>
        <w:rPr>
          <w:sz w:val="28"/>
          <w:szCs w:val="28"/>
        </w:rPr>
      </w:pPr>
      <w:r w:rsidRPr="00717714">
        <w:rPr>
          <w:sz w:val="28"/>
          <w:szCs w:val="28"/>
        </w:rPr>
        <w:t xml:space="preserve">У </w:t>
      </w:r>
      <w:r>
        <w:rPr>
          <w:sz w:val="28"/>
          <w:szCs w:val="28"/>
          <w:lang w:val="uk-UA"/>
        </w:rPr>
        <w:t>ліцеї</w:t>
      </w:r>
      <w:r w:rsidRPr="00717714">
        <w:rPr>
          <w:sz w:val="28"/>
          <w:szCs w:val="28"/>
        </w:rPr>
        <w:t xml:space="preserve"> створено дієву систему, яка стимулює та забезпечує безперервний професійний розвиток педагогів. Результати самооцінювання свідчать про високий рівень усвідомлення колективом потреби у навчанні впродовж життя. </w:t>
      </w:r>
      <w:r w:rsidRPr="00717714">
        <w:rPr>
          <w:b/>
          <w:bCs/>
          <w:sz w:val="28"/>
          <w:szCs w:val="28"/>
        </w:rPr>
        <w:t>100%</w:t>
      </w:r>
      <w:r w:rsidRPr="00717714">
        <w:rPr>
          <w:sz w:val="28"/>
          <w:szCs w:val="28"/>
        </w:rPr>
        <w:t xml:space="preserve"> педагогічних працівників вчасно та в повному обсязі проходять підвищення кваліфікації, дотримуючись вимоги щорічності (не менше 30 годин на рік / 150 годин за 5 років).</w:t>
      </w:r>
    </w:p>
    <w:p w14:paraId="0C1F6726" w14:textId="77777777" w:rsidR="00717714" w:rsidRPr="00717714" w:rsidRDefault="00717714" w:rsidP="00717714">
      <w:pPr>
        <w:pStyle w:val="af1"/>
        <w:rPr>
          <w:sz w:val="28"/>
          <w:szCs w:val="28"/>
        </w:rPr>
      </w:pPr>
      <w:r w:rsidRPr="00717714">
        <w:rPr>
          <w:sz w:val="28"/>
          <w:szCs w:val="28"/>
        </w:rPr>
        <w:t>Під час аналізу освітніх траєкторій педагогів зафіксовано такі позитивні тенденції:</w:t>
      </w:r>
    </w:p>
    <w:p w14:paraId="2BC4C74A" w14:textId="38414CA9" w:rsidR="00717714" w:rsidRPr="00717714" w:rsidRDefault="00717714" w:rsidP="00022284">
      <w:pPr>
        <w:pStyle w:val="af1"/>
        <w:numPr>
          <w:ilvl w:val="0"/>
          <w:numId w:val="18"/>
        </w:numPr>
        <w:spacing w:line="360" w:lineRule="auto"/>
        <w:rPr>
          <w:sz w:val="28"/>
          <w:szCs w:val="28"/>
        </w:rPr>
      </w:pPr>
      <w:r w:rsidRPr="00717714">
        <w:rPr>
          <w:b/>
          <w:bCs/>
          <w:sz w:val="28"/>
          <w:szCs w:val="28"/>
        </w:rPr>
        <w:t>Диверсифікація суб'єктів та форм навчання:</w:t>
      </w:r>
      <w:r w:rsidRPr="00717714">
        <w:rPr>
          <w:sz w:val="28"/>
          <w:szCs w:val="28"/>
        </w:rPr>
        <w:t xml:space="preserve"> Вчителі активно обирають не лише традиційні інститути післядипломної освіти (ІППО), а й офіційні освітні онлайн-платформи (EdEra, Prometheus, Всеосвіта, На Урок) та беруть участь у довготривалих сертифікаційних програмах.</w:t>
      </w:r>
      <w:r>
        <w:rPr>
          <w:sz w:val="28"/>
          <w:szCs w:val="28"/>
          <w:lang w:val="uk-UA"/>
        </w:rPr>
        <w:t>Протягом 2026-2027 років 25 учителів ліцею віз</w:t>
      </w:r>
      <w:r w:rsidR="003C31B9">
        <w:rPr>
          <w:sz w:val="28"/>
          <w:szCs w:val="28"/>
          <w:lang w:val="uk-UA"/>
        </w:rPr>
        <w:t>ь</w:t>
      </w:r>
      <w:r>
        <w:rPr>
          <w:sz w:val="28"/>
          <w:szCs w:val="28"/>
          <w:lang w:val="uk-UA"/>
        </w:rPr>
        <w:t>м</w:t>
      </w:r>
      <w:r w:rsidR="003C31B9">
        <w:rPr>
          <w:sz w:val="28"/>
          <w:szCs w:val="28"/>
          <w:lang w:val="uk-UA"/>
        </w:rPr>
        <w:t>уть</w:t>
      </w:r>
      <w:r>
        <w:rPr>
          <w:sz w:val="28"/>
          <w:szCs w:val="28"/>
          <w:lang w:val="uk-UA"/>
        </w:rPr>
        <w:t xml:space="preserve"> участь у пілоті державної програми щодо механізму фінансування підвищення кваліфікації вчителів</w:t>
      </w:r>
      <w:r w:rsidRPr="00717714">
        <w:rPr>
          <w:sz w:val="28"/>
          <w:szCs w:val="28"/>
        </w:rPr>
        <w:t>”</w:t>
      </w:r>
      <w:r>
        <w:rPr>
          <w:sz w:val="28"/>
          <w:szCs w:val="28"/>
          <w:lang w:val="uk-UA"/>
        </w:rPr>
        <w:t>Гроші ходять за вчителем</w:t>
      </w:r>
      <w:r>
        <w:rPr>
          <w:sz w:val="28"/>
          <w:szCs w:val="28"/>
        </w:rPr>
        <w:t>”</w:t>
      </w:r>
      <w:r w:rsidR="001E596B">
        <w:rPr>
          <w:sz w:val="28"/>
          <w:szCs w:val="28"/>
          <w:lang w:val="uk-UA"/>
        </w:rPr>
        <w:t xml:space="preserve"> на </w:t>
      </w:r>
      <w:r w:rsidR="00EC3345">
        <w:rPr>
          <w:sz w:val="28"/>
          <w:szCs w:val="28"/>
          <w:lang w:val="uk-UA"/>
        </w:rPr>
        <w:t xml:space="preserve"> національній платформі </w:t>
      </w:r>
      <w:r w:rsidR="00EC3345" w:rsidRPr="00EC3345">
        <w:rPr>
          <w:sz w:val="28"/>
          <w:szCs w:val="28"/>
        </w:rPr>
        <w:t>“</w:t>
      </w:r>
      <w:r w:rsidR="00EC3345">
        <w:rPr>
          <w:sz w:val="28"/>
          <w:szCs w:val="28"/>
          <w:lang w:val="uk-UA"/>
        </w:rPr>
        <w:t>Вектор</w:t>
      </w:r>
      <w:r w:rsidR="00EC3345">
        <w:rPr>
          <w:sz w:val="28"/>
          <w:szCs w:val="28"/>
        </w:rPr>
        <w:t>”</w:t>
      </w:r>
      <w:r w:rsidR="00EC3345">
        <w:rPr>
          <w:sz w:val="28"/>
          <w:szCs w:val="28"/>
          <w:lang w:val="uk-UA"/>
        </w:rPr>
        <w:t>.</w:t>
      </w:r>
    </w:p>
    <w:p w14:paraId="371E3B59" w14:textId="77777777" w:rsidR="00717714" w:rsidRPr="00717714" w:rsidRDefault="00717714" w:rsidP="00022284">
      <w:pPr>
        <w:pStyle w:val="af1"/>
        <w:numPr>
          <w:ilvl w:val="0"/>
          <w:numId w:val="18"/>
        </w:numPr>
        <w:spacing w:line="360" w:lineRule="auto"/>
        <w:rPr>
          <w:sz w:val="28"/>
          <w:szCs w:val="28"/>
        </w:rPr>
      </w:pPr>
      <w:r w:rsidRPr="00717714">
        <w:rPr>
          <w:b/>
          <w:bCs/>
          <w:sz w:val="28"/>
          <w:szCs w:val="28"/>
        </w:rPr>
        <w:lastRenderedPageBreak/>
        <w:t>Компетентнісний та дитиноцентричний вектори:</w:t>
      </w:r>
      <w:r w:rsidRPr="00717714">
        <w:rPr>
          <w:sz w:val="28"/>
          <w:szCs w:val="28"/>
        </w:rPr>
        <w:t xml:space="preserve"> Опитування показало, що за останній рік </w:t>
      </w:r>
      <w:r w:rsidRPr="00717714">
        <w:rPr>
          <w:b/>
          <w:bCs/>
          <w:sz w:val="28"/>
          <w:szCs w:val="28"/>
        </w:rPr>
        <w:t>92%</w:t>
      </w:r>
      <w:r w:rsidRPr="00717714">
        <w:rPr>
          <w:sz w:val="28"/>
          <w:szCs w:val="28"/>
        </w:rPr>
        <w:t xml:space="preserve"> педагогів пройшли курси чи тренінги, спрямовані на впровадження компетентнісного підходу та стратегій НУШ.</w:t>
      </w:r>
    </w:p>
    <w:p w14:paraId="2AB4F4B2" w14:textId="77777777" w:rsidR="004177CA" w:rsidRPr="004177CA" w:rsidRDefault="00717714" w:rsidP="00022284">
      <w:pPr>
        <w:pStyle w:val="af1"/>
        <w:numPr>
          <w:ilvl w:val="0"/>
          <w:numId w:val="18"/>
        </w:numPr>
        <w:spacing w:line="360" w:lineRule="auto"/>
        <w:rPr>
          <w:sz w:val="28"/>
          <w:szCs w:val="28"/>
        </w:rPr>
      </w:pPr>
      <w:r w:rsidRPr="00717714">
        <w:rPr>
          <w:b/>
          <w:bCs/>
          <w:sz w:val="28"/>
          <w:szCs w:val="28"/>
        </w:rPr>
        <w:t>Психологічна готовність:</w:t>
      </w:r>
      <w:r w:rsidRPr="00717714">
        <w:rPr>
          <w:sz w:val="28"/>
          <w:szCs w:val="28"/>
        </w:rPr>
        <w:t xml:space="preserve"> У зв'язку з викликами сьогодення, </w:t>
      </w:r>
      <w:r w:rsidRPr="00717714">
        <w:rPr>
          <w:b/>
          <w:bCs/>
          <w:sz w:val="28"/>
          <w:szCs w:val="28"/>
        </w:rPr>
        <w:t>85%</w:t>
      </w:r>
      <w:r w:rsidRPr="00717714">
        <w:rPr>
          <w:sz w:val="28"/>
          <w:szCs w:val="28"/>
        </w:rPr>
        <w:t xml:space="preserve"> учителів пройшли навчання з надання психологічної підтримки учасникам освітнього процесу, опанували методики подолання стресу та створення безпечного психоемоційного середовища в класі.</w:t>
      </w:r>
    </w:p>
    <w:p w14:paraId="5D6A5D33" w14:textId="7FF30FE0" w:rsidR="00717714" w:rsidRPr="004177CA" w:rsidRDefault="00717714" w:rsidP="004177CA">
      <w:pPr>
        <w:pStyle w:val="af1"/>
        <w:spacing w:line="360" w:lineRule="auto"/>
        <w:ind w:firstLine="720"/>
        <w:rPr>
          <w:sz w:val="28"/>
          <w:szCs w:val="28"/>
        </w:rPr>
      </w:pPr>
      <w:r w:rsidRPr="004177CA">
        <w:rPr>
          <w:sz w:val="28"/>
          <w:szCs w:val="28"/>
        </w:rPr>
        <w:t>Планування підвищення кваліфікації в закладі здійснюється демократично й прозоро: педагогічна рада вчасно затверджує орієнтовний та річний плани, а процедура визнання результатів навчання у неформальних суб'єктів є чіткою та зрозумілою для кожного працівника.</w:t>
      </w:r>
    </w:p>
    <w:p w14:paraId="334935AA" w14:textId="091C37B2" w:rsidR="00EE24B1" w:rsidRDefault="00EE24B1" w:rsidP="00022284">
      <w:pPr>
        <w:pStyle w:val="af1"/>
        <w:spacing w:line="360" w:lineRule="auto"/>
        <w:rPr>
          <w:sz w:val="28"/>
          <w:szCs w:val="28"/>
          <w:lang w:val="uk-UA"/>
        </w:rPr>
      </w:pPr>
      <w:r w:rsidRPr="00EE24B1">
        <w:rPr>
          <w:sz w:val="28"/>
          <w:szCs w:val="28"/>
          <w:lang w:val="uk-UA"/>
        </w:rPr>
        <w:t>Учителі ліцею постійно підвищують  кваліфікацію з питань кібербезпеки та захисту персональних даних в інтернеті,</w:t>
      </w:r>
      <w:r w:rsidR="00D750F4">
        <w:rPr>
          <w:sz w:val="28"/>
          <w:szCs w:val="28"/>
          <w:lang w:val="uk-UA"/>
        </w:rPr>
        <w:t xml:space="preserve"> </w:t>
      </w:r>
      <w:r w:rsidRPr="00EE24B1">
        <w:rPr>
          <w:sz w:val="28"/>
          <w:szCs w:val="28"/>
          <w:lang w:val="uk-UA"/>
        </w:rPr>
        <w:t>про що свідчать високі показники тестування з цифрової грамотності</w:t>
      </w:r>
      <w:r>
        <w:rPr>
          <w:sz w:val="28"/>
          <w:szCs w:val="28"/>
          <w:lang w:val="uk-UA"/>
        </w:rPr>
        <w:t>(90% -рівень В1 і вище).</w:t>
      </w:r>
    </w:p>
    <w:p w14:paraId="16CDC273" w14:textId="47D9A03C" w:rsidR="004177CA" w:rsidRDefault="00EE24B1" w:rsidP="004177CA">
      <w:pPr>
        <w:pStyle w:val="af1"/>
        <w:spacing w:line="360" w:lineRule="auto"/>
        <w:rPr>
          <w:sz w:val="28"/>
          <w:szCs w:val="28"/>
          <w:lang w:val="uk-UA"/>
        </w:rPr>
      </w:pPr>
      <w:r>
        <w:rPr>
          <w:sz w:val="28"/>
          <w:szCs w:val="28"/>
          <w:lang w:val="uk-UA"/>
        </w:rPr>
        <w:t xml:space="preserve">  Педагоги беруть участь у різноманітних конференціях,</w:t>
      </w:r>
      <w:r w:rsidR="00D750F4">
        <w:rPr>
          <w:sz w:val="28"/>
          <w:szCs w:val="28"/>
          <w:lang w:val="uk-UA"/>
        </w:rPr>
        <w:t xml:space="preserve"> </w:t>
      </w:r>
      <w:r>
        <w:rPr>
          <w:sz w:val="28"/>
          <w:szCs w:val="28"/>
          <w:lang w:val="uk-UA"/>
        </w:rPr>
        <w:t>вебінарах,</w:t>
      </w:r>
      <w:r w:rsidR="00D750F4">
        <w:rPr>
          <w:sz w:val="28"/>
          <w:szCs w:val="28"/>
          <w:lang w:val="uk-UA"/>
        </w:rPr>
        <w:t xml:space="preserve"> </w:t>
      </w:r>
      <w:r>
        <w:rPr>
          <w:sz w:val="28"/>
          <w:szCs w:val="28"/>
          <w:lang w:val="uk-UA"/>
        </w:rPr>
        <w:t>майстер-класах(В.В.Коворданій-</w:t>
      </w:r>
      <w:r w:rsidRPr="00EE24B1">
        <w:rPr>
          <w:sz w:val="28"/>
          <w:szCs w:val="28"/>
          <w:lang w:val="uk-UA"/>
        </w:rPr>
        <w:t>Рекурсивне мислення в малих нейронних мережах</w:t>
      </w:r>
      <w:r>
        <w:rPr>
          <w:sz w:val="28"/>
          <w:szCs w:val="28"/>
          <w:lang w:val="uk-UA"/>
        </w:rPr>
        <w:t>.</w:t>
      </w:r>
      <w:r w:rsidRPr="00EE24B1">
        <w:t xml:space="preserve"> </w:t>
      </w:r>
      <w:r w:rsidRPr="00EE24B1">
        <w:rPr>
          <w:sz w:val="28"/>
          <w:szCs w:val="28"/>
          <w:lang w:val="uk-UA"/>
        </w:rPr>
        <w:t>Класифікація веб-сторінок як мультимодальна задача: роль DOM-структури та візуального макета</w:t>
      </w:r>
      <w:r w:rsidR="00D750F4">
        <w:rPr>
          <w:sz w:val="28"/>
          <w:szCs w:val="28"/>
          <w:lang w:val="uk-UA"/>
        </w:rPr>
        <w:t>; С.С.Пузяк-</w:t>
      </w:r>
      <w:r w:rsidR="00D750F4" w:rsidRPr="00D750F4">
        <w:rPr>
          <w:sz w:val="28"/>
          <w:szCs w:val="28"/>
          <w:lang w:val="uk-UA"/>
        </w:rPr>
        <w:t>Штучний інтелект  для педагога: практичні інструменти та методи</w:t>
      </w:r>
      <w:r w:rsidR="004177CA">
        <w:rPr>
          <w:sz w:val="28"/>
          <w:szCs w:val="28"/>
          <w:lang w:val="uk-UA"/>
        </w:rPr>
        <w:t xml:space="preserve"> </w:t>
      </w:r>
      <w:r w:rsidR="00421870">
        <w:rPr>
          <w:sz w:val="28"/>
          <w:szCs w:val="28"/>
          <w:lang w:val="uk-UA"/>
        </w:rPr>
        <w:t>;Т.Є.Долінченко-</w:t>
      </w:r>
      <w:r w:rsidR="004177CA">
        <w:rPr>
          <w:sz w:val="28"/>
          <w:szCs w:val="28"/>
          <w:lang w:val="uk-UA"/>
        </w:rPr>
        <w:t xml:space="preserve"> </w:t>
      </w:r>
      <w:r w:rsidR="00421870">
        <w:rPr>
          <w:sz w:val="28"/>
          <w:szCs w:val="28"/>
          <w:lang w:val="uk-UA"/>
        </w:rPr>
        <w:t>в</w:t>
      </w:r>
      <w:r w:rsidR="00421870" w:rsidRPr="00421870">
        <w:rPr>
          <w:sz w:val="28"/>
          <w:szCs w:val="28"/>
          <w:lang w:val="uk-UA"/>
        </w:rPr>
        <w:t>ебінар</w:t>
      </w:r>
      <w:r w:rsidR="00421870">
        <w:rPr>
          <w:sz w:val="28"/>
          <w:szCs w:val="28"/>
          <w:lang w:val="uk-UA"/>
        </w:rPr>
        <w:t xml:space="preserve"> </w:t>
      </w:r>
      <w:r w:rsidR="00421870" w:rsidRPr="00421870">
        <w:rPr>
          <w:sz w:val="28"/>
          <w:szCs w:val="28"/>
          <w:lang w:val="uk-UA"/>
        </w:rPr>
        <w:t>ТОВ “Dinternal Education”  «Формування вмінь мовної медіації у підлітків: демонстрація активітетів та аналіз їх реалізації на уроці»</w:t>
      </w:r>
      <w:r w:rsidR="00421870">
        <w:rPr>
          <w:sz w:val="28"/>
          <w:szCs w:val="28"/>
          <w:lang w:val="uk-UA"/>
        </w:rPr>
        <w:t>;</w:t>
      </w:r>
      <w:r w:rsidR="00421870" w:rsidRPr="00421870">
        <w:rPr>
          <w:sz w:val="28"/>
          <w:szCs w:val="28"/>
          <w:lang w:val="uk-UA"/>
        </w:rPr>
        <w:t xml:space="preserve"> очн</w:t>
      </w:r>
      <w:r w:rsidR="00421870">
        <w:rPr>
          <w:sz w:val="28"/>
          <w:szCs w:val="28"/>
          <w:lang w:val="uk-UA"/>
        </w:rPr>
        <w:t>ий</w:t>
      </w:r>
      <w:r w:rsidR="00421870" w:rsidRPr="00421870">
        <w:rPr>
          <w:sz w:val="28"/>
          <w:szCs w:val="28"/>
          <w:lang w:val="uk-UA"/>
        </w:rPr>
        <w:t xml:space="preserve"> тренінг від ТОВ “Dinternal Education” «Навчання іноземних мов для реального життя в умовах реформ та сучасних освітніх трендів»</w:t>
      </w:r>
      <w:r w:rsidR="00421870">
        <w:rPr>
          <w:sz w:val="28"/>
          <w:szCs w:val="28"/>
          <w:lang w:val="uk-UA"/>
        </w:rPr>
        <w:t>С.В.Струк-Організація проєктно-дослідницької діяльності на уроках математики у 9 класі;</w:t>
      </w:r>
      <w:r w:rsidR="004177CA">
        <w:rPr>
          <w:sz w:val="28"/>
          <w:szCs w:val="28"/>
          <w:lang w:val="uk-UA"/>
        </w:rPr>
        <w:t xml:space="preserve"> </w:t>
      </w:r>
      <w:r w:rsidR="00421870">
        <w:rPr>
          <w:sz w:val="28"/>
          <w:szCs w:val="28"/>
          <w:lang w:val="uk-UA"/>
        </w:rPr>
        <w:t>Організація освітнього простору НУШ.</w:t>
      </w:r>
      <w:r w:rsidR="004E4D25">
        <w:rPr>
          <w:sz w:val="28"/>
          <w:szCs w:val="28"/>
          <w:lang w:val="uk-UA"/>
        </w:rPr>
        <w:t xml:space="preserve"> </w:t>
      </w:r>
      <w:r w:rsidR="00421870">
        <w:rPr>
          <w:sz w:val="28"/>
          <w:szCs w:val="28"/>
          <w:lang w:val="uk-UA"/>
        </w:rPr>
        <w:t>Практикум для сучасного вчителя.</w:t>
      </w:r>
    </w:p>
    <w:p w14:paraId="531C34EA" w14:textId="5DBB2D7B" w:rsidR="00FD6CA8" w:rsidRPr="004177CA" w:rsidRDefault="004177CA" w:rsidP="004177CA">
      <w:pPr>
        <w:pStyle w:val="af1"/>
        <w:spacing w:line="360" w:lineRule="auto"/>
        <w:rPr>
          <w:sz w:val="28"/>
          <w:szCs w:val="28"/>
          <w:lang w:val="uk-UA"/>
        </w:rPr>
      </w:pPr>
      <w:r>
        <w:rPr>
          <w:sz w:val="28"/>
          <w:szCs w:val="28"/>
          <w:lang w:val="uk-UA"/>
        </w:rPr>
        <w:t xml:space="preserve">  </w:t>
      </w:r>
      <w:r w:rsidR="009E4377" w:rsidRPr="004177CA">
        <w:rPr>
          <w:sz w:val="28"/>
          <w:szCs w:val="28"/>
          <w:lang w:val="uk-UA"/>
        </w:rPr>
        <w:t xml:space="preserve"> В.В.Чобаня </w:t>
      </w:r>
      <w:r w:rsidR="00FD6CA8" w:rsidRPr="004177CA">
        <w:rPr>
          <w:sz w:val="28"/>
          <w:szCs w:val="28"/>
          <w:lang w:val="uk-UA"/>
        </w:rPr>
        <w:t xml:space="preserve"> пройшла н</w:t>
      </w:r>
      <w:r w:rsidR="009E4377" w:rsidRPr="004177CA">
        <w:rPr>
          <w:sz w:val="28"/>
          <w:szCs w:val="28"/>
          <w:lang w:val="uk-UA"/>
        </w:rPr>
        <w:t>авчання для експертів з оцінювання професійних компетентностей учасників сертифікації (учителів української мови та літератури)</w:t>
      </w:r>
      <w:r w:rsidR="00FD6CA8" w:rsidRPr="004177CA">
        <w:rPr>
          <w:sz w:val="28"/>
          <w:szCs w:val="28"/>
          <w:lang w:val="uk-UA"/>
        </w:rPr>
        <w:t>, навчання для підвищення кваліфікації супервізорів щодо вдосконалення компетентностей із здійснення групової супервізії.</w:t>
      </w:r>
      <w:r w:rsidRPr="004177CA">
        <w:rPr>
          <w:sz w:val="28"/>
          <w:szCs w:val="28"/>
          <w:lang w:val="uk-UA"/>
        </w:rPr>
        <w:t xml:space="preserve"> </w:t>
      </w:r>
      <w:r>
        <w:rPr>
          <w:sz w:val="28"/>
          <w:szCs w:val="28"/>
        </w:rPr>
        <w:t xml:space="preserve">М.М.Вишневська пройшла навчання  </w:t>
      </w:r>
      <w:r w:rsidRPr="004177CA">
        <w:rPr>
          <w:sz w:val="28"/>
          <w:szCs w:val="28"/>
        </w:rPr>
        <w:t xml:space="preserve"> експертів та експерток експертних комісій та груп щодо здійснення </w:t>
      </w:r>
      <w:r w:rsidRPr="004177CA">
        <w:rPr>
          <w:sz w:val="28"/>
          <w:szCs w:val="28"/>
        </w:rPr>
        <w:lastRenderedPageBreak/>
        <w:t>експертизи, надання грифів навчальній літературі та навчальним програмам» , яке проводить державна установа «Український інститут розвитку освіти» .</w:t>
      </w:r>
    </w:p>
    <w:p w14:paraId="30BEF20E" w14:textId="42F81F21" w:rsidR="002C36E6" w:rsidRPr="004177CA" w:rsidRDefault="004177CA" w:rsidP="004E4D25">
      <w:pPr>
        <w:pStyle w:val="af1"/>
        <w:spacing w:line="360" w:lineRule="auto"/>
        <w:rPr>
          <w:sz w:val="28"/>
          <w:szCs w:val="28"/>
          <w:lang w:val="uk-UA"/>
        </w:rPr>
      </w:pPr>
      <w:r>
        <w:rPr>
          <w:color w:val="000000"/>
          <w:sz w:val="28"/>
          <w:szCs w:val="28"/>
          <w:lang w:val="uk-UA"/>
        </w:rPr>
        <w:t xml:space="preserve">   </w:t>
      </w:r>
      <w:r w:rsidR="003F3A6C">
        <w:rPr>
          <w:color w:val="000000"/>
          <w:sz w:val="28"/>
          <w:szCs w:val="28"/>
        </w:rPr>
        <w:t xml:space="preserve">Процес професійного зростання вчителя у </w:t>
      </w:r>
      <w:r w:rsidR="00C219BD">
        <w:rPr>
          <w:color w:val="000000"/>
          <w:sz w:val="28"/>
          <w:szCs w:val="28"/>
        </w:rPr>
        <w:t>ліцеї</w:t>
      </w:r>
      <w:r w:rsidR="003F3A6C">
        <w:rPr>
          <w:color w:val="000000"/>
          <w:sz w:val="28"/>
          <w:szCs w:val="28"/>
        </w:rPr>
        <w:t xml:space="preserve"> не обмежується лише формами підвищення кваліфікації за межами закладу. У </w:t>
      </w:r>
      <w:r w:rsidR="00C219BD">
        <w:rPr>
          <w:color w:val="000000"/>
          <w:sz w:val="28"/>
          <w:szCs w:val="28"/>
        </w:rPr>
        <w:t>ліцеї-</w:t>
      </w:r>
      <w:r w:rsidR="003F3A6C">
        <w:rPr>
          <w:color w:val="000000"/>
          <w:sz w:val="28"/>
          <w:szCs w:val="28"/>
        </w:rPr>
        <w:t xml:space="preserve"> це безперервний системний процес: триває постійний обмін досвідом </w:t>
      </w:r>
      <w:r w:rsidR="00FD6CA8">
        <w:rPr>
          <w:color w:val="000000"/>
          <w:sz w:val="28"/>
          <w:szCs w:val="28"/>
        </w:rPr>
        <w:t>у спільнотах,</w:t>
      </w:r>
      <w:r w:rsidR="003F3A6C">
        <w:rPr>
          <w:color w:val="000000"/>
          <w:sz w:val="28"/>
          <w:szCs w:val="28"/>
        </w:rPr>
        <w:t xml:space="preserve"> після </w:t>
      </w:r>
      <w:r w:rsidR="003F3A6C">
        <w:rPr>
          <w:sz w:val="28"/>
          <w:szCs w:val="28"/>
        </w:rPr>
        <w:t>взаємовідвідування</w:t>
      </w:r>
      <w:r w:rsidR="003F3A6C">
        <w:rPr>
          <w:color w:val="000000"/>
          <w:sz w:val="28"/>
          <w:szCs w:val="28"/>
        </w:rPr>
        <w:t xml:space="preserve"> занять вчителями. Щороку у навчальному закладі організовується педагогічний ярмарок на якому вчителі представляють новинки власних напрацювань. </w:t>
      </w:r>
    </w:p>
    <w:p w14:paraId="6CDEBECF" w14:textId="20D91ED6" w:rsidR="00C23680" w:rsidRPr="00C23680" w:rsidRDefault="00C23680" w:rsidP="00C23680">
      <w:pPr>
        <w:pBdr>
          <w:top w:val="nil"/>
          <w:left w:val="nil"/>
          <w:bottom w:val="nil"/>
          <w:right w:val="nil"/>
          <w:between w:val="nil"/>
        </w:pBdr>
        <w:spacing w:after="0" w:line="360" w:lineRule="auto"/>
        <w:ind w:left="20" w:right="20"/>
        <w:jc w:val="both"/>
        <w:rPr>
          <w:rFonts w:ascii="Times New Roman" w:eastAsia="Times New Roman" w:hAnsi="Times New Roman" w:cs="Times New Roman"/>
          <w:color w:val="000000"/>
          <w:sz w:val="28"/>
          <w:szCs w:val="28"/>
          <w:lang w:val="ru-UA"/>
        </w:rPr>
      </w:pPr>
      <w:r w:rsidRPr="00C23680">
        <w:rPr>
          <w:rFonts w:ascii="Times New Roman" w:eastAsia="Times New Roman" w:hAnsi="Times New Roman" w:cs="Times New Roman"/>
          <w:noProof/>
          <w:color w:val="000000"/>
          <w:sz w:val="28"/>
          <w:szCs w:val="28"/>
          <w:lang w:val="ru-UA"/>
        </w:rPr>
        <w:drawing>
          <wp:inline distT="0" distB="0" distL="0" distR="0" wp14:anchorId="38C4B19E" wp14:editId="718E37F8">
            <wp:extent cx="4175760" cy="3131820"/>
            <wp:effectExtent l="0" t="0" r="0" b="0"/>
            <wp:docPr id="3143774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5760" cy="3131820"/>
                    </a:xfrm>
                    <a:prstGeom prst="rect">
                      <a:avLst/>
                    </a:prstGeom>
                    <a:noFill/>
                    <a:ln>
                      <a:noFill/>
                    </a:ln>
                  </pic:spPr>
                </pic:pic>
              </a:graphicData>
            </a:graphic>
          </wp:inline>
        </w:drawing>
      </w:r>
    </w:p>
    <w:p w14:paraId="72A88906" w14:textId="77777777" w:rsidR="00C23680" w:rsidRDefault="00C23680">
      <w:pPr>
        <w:pBdr>
          <w:top w:val="nil"/>
          <w:left w:val="nil"/>
          <w:bottom w:val="nil"/>
          <w:right w:val="nil"/>
          <w:between w:val="nil"/>
        </w:pBdr>
        <w:spacing w:after="0" w:line="360" w:lineRule="auto"/>
        <w:ind w:left="20" w:right="20"/>
        <w:jc w:val="both"/>
        <w:rPr>
          <w:rFonts w:ascii="Times New Roman" w:eastAsia="Times New Roman" w:hAnsi="Times New Roman" w:cs="Times New Roman"/>
          <w:color w:val="000000"/>
          <w:sz w:val="28"/>
          <w:szCs w:val="28"/>
        </w:rPr>
      </w:pPr>
    </w:p>
    <w:p w14:paraId="2858D150" w14:textId="77777777" w:rsidR="002C36E6" w:rsidRDefault="003F3A6C">
      <w:pPr>
        <w:pBdr>
          <w:top w:val="nil"/>
          <w:left w:val="nil"/>
          <w:bottom w:val="nil"/>
          <w:right w:val="nil"/>
          <w:between w:val="nil"/>
        </w:pBdr>
        <w:spacing w:after="0" w:line="360" w:lineRule="auto"/>
        <w:ind w:left="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вивчення внутрішньої системи забезпечення якості освітньої діяльності та якості освіти відбувається узагальнення та аналіз процесу підвищення кваліфікації педагогічних працівників. Зростання якісно-кваліфікаційного рівня вчителів (відсоток учителів з першою, вищою кваліфікаційними категоріями та педагогічними званнями) може свідчити про вдосконалення освітньої діяльності у закладі освіти. </w:t>
      </w:r>
      <w:r>
        <w:rPr>
          <w:rFonts w:ascii="Arial" w:eastAsia="Arial" w:hAnsi="Arial" w:cs="Arial"/>
          <w:noProof/>
          <w:color w:val="000000"/>
          <w:sz w:val="23"/>
          <w:szCs w:val="23"/>
        </w:rPr>
        <w:drawing>
          <wp:inline distT="0" distB="0" distL="0" distR="0" wp14:anchorId="5898D44E" wp14:editId="7A15A433">
            <wp:extent cx="6120765" cy="2764790"/>
            <wp:effectExtent l="0" t="0" r="0" b="0"/>
            <wp:docPr id="208440230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120765" cy="2764790"/>
                    </a:xfrm>
                    <a:prstGeom prst="rect">
                      <a:avLst/>
                    </a:prstGeom>
                    <a:ln/>
                  </pic:spPr>
                </pic:pic>
              </a:graphicData>
            </a:graphic>
          </wp:inline>
        </w:drawing>
      </w:r>
    </w:p>
    <w:p w14:paraId="7262B5D0" w14:textId="2660CEB3" w:rsidR="002C36E6" w:rsidRDefault="003F3A6C">
      <w:pPr>
        <w:pBdr>
          <w:top w:val="nil"/>
          <w:left w:val="nil"/>
          <w:bottom w:val="nil"/>
          <w:right w:val="nil"/>
          <w:between w:val="nil"/>
        </w:pBdr>
        <w:spacing w:after="0" w:line="360" w:lineRule="auto"/>
        <w:ind w:left="2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 цьому році план підвищення кваліфікації педагогів </w:t>
      </w:r>
      <w:r w:rsidR="008C1457">
        <w:rPr>
          <w:rFonts w:ascii="Times New Roman" w:eastAsia="Times New Roman" w:hAnsi="Times New Roman" w:cs="Times New Roman"/>
          <w:color w:val="000000"/>
          <w:sz w:val="28"/>
          <w:szCs w:val="28"/>
        </w:rPr>
        <w:t xml:space="preserve">ліцею </w:t>
      </w:r>
      <w:r>
        <w:rPr>
          <w:rFonts w:ascii="Times New Roman" w:eastAsia="Times New Roman" w:hAnsi="Times New Roman" w:cs="Times New Roman"/>
          <w:color w:val="000000"/>
          <w:sz w:val="28"/>
          <w:szCs w:val="28"/>
        </w:rPr>
        <w:t xml:space="preserve">було складено із </w:t>
      </w:r>
      <w:r>
        <w:rPr>
          <w:rFonts w:ascii="Times New Roman" w:eastAsia="Times New Roman" w:hAnsi="Times New Roman" w:cs="Times New Roman"/>
          <w:sz w:val="28"/>
          <w:szCs w:val="28"/>
        </w:rPr>
        <w:t>урахуванням</w:t>
      </w:r>
      <w:r>
        <w:rPr>
          <w:rFonts w:ascii="Times New Roman" w:eastAsia="Times New Roman" w:hAnsi="Times New Roman" w:cs="Times New Roman"/>
          <w:color w:val="000000"/>
          <w:sz w:val="28"/>
          <w:szCs w:val="28"/>
        </w:rPr>
        <w:t xml:space="preserve"> стану війни, тому всі вчителі запланували підвищення кваліфікації у ЗІППО через заочну та дистанційну форми.</w:t>
      </w:r>
    </w:p>
    <w:p w14:paraId="4FE5DEE7" w14:textId="77777777" w:rsidR="002C36E6" w:rsidRDefault="003F3A6C">
      <w:pPr>
        <w:pBdr>
          <w:top w:val="nil"/>
          <w:left w:val="nil"/>
          <w:bottom w:val="nil"/>
          <w:right w:val="nil"/>
          <w:between w:val="nil"/>
        </w:pBdr>
        <w:spacing w:after="0" w:line="360" w:lineRule="auto"/>
        <w:ind w:left="140" w:right="20"/>
        <w:jc w:val="both"/>
        <w:rPr>
          <w:rFonts w:ascii="Times New Roman" w:eastAsia="Times New Roman" w:hAnsi="Times New Roman" w:cs="Times New Roman"/>
          <w:b/>
          <w:smallCaps/>
          <w:color w:val="FF0000"/>
          <w:sz w:val="28"/>
          <w:szCs w:val="28"/>
          <w:highlight w:val="white"/>
        </w:rPr>
      </w:pPr>
      <w:r>
        <w:rPr>
          <w:rFonts w:ascii="Arial" w:eastAsia="Arial" w:hAnsi="Arial" w:cs="Arial"/>
          <w:noProof/>
          <w:color w:val="000000"/>
          <w:sz w:val="23"/>
          <w:szCs w:val="23"/>
        </w:rPr>
        <w:drawing>
          <wp:inline distT="0" distB="0" distL="0" distR="0" wp14:anchorId="2B494000" wp14:editId="34290310">
            <wp:extent cx="6120765" cy="2769235"/>
            <wp:effectExtent l="0" t="0" r="0" b="0"/>
            <wp:docPr id="208440230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6120765" cy="2769235"/>
                    </a:xfrm>
                    <a:prstGeom prst="rect">
                      <a:avLst/>
                    </a:prstGeom>
                    <a:ln/>
                  </pic:spPr>
                </pic:pic>
              </a:graphicData>
            </a:graphic>
          </wp:inline>
        </w:drawing>
      </w:r>
    </w:p>
    <w:p w14:paraId="40A524F3" w14:textId="77777777" w:rsidR="002C36E6" w:rsidRDefault="002C36E6">
      <w:pPr>
        <w:pBdr>
          <w:top w:val="nil"/>
          <w:left w:val="nil"/>
          <w:bottom w:val="nil"/>
          <w:right w:val="nil"/>
          <w:between w:val="nil"/>
        </w:pBdr>
        <w:spacing w:after="0" w:line="360" w:lineRule="auto"/>
        <w:ind w:left="140" w:right="20"/>
        <w:jc w:val="both"/>
        <w:rPr>
          <w:rFonts w:ascii="Times New Roman" w:eastAsia="Times New Roman" w:hAnsi="Times New Roman" w:cs="Times New Roman"/>
          <w:color w:val="000000"/>
          <w:sz w:val="28"/>
          <w:szCs w:val="28"/>
        </w:rPr>
      </w:pPr>
    </w:p>
    <w:p w14:paraId="1A8760BC" w14:textId="35DE3CD3"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2.2.Здійснення інноваційної освітньої діяльності та участь у освітніх про</w:t>
      </w:r>
      <w:r w:rsidR="007811D8">
        <w:rPr>
          <w:rFonts w:ascii="Times New Roman" w:eastAsia="Times New Roman" w:hAnsi="Times New Roman" w:cs="Times New Roman"/>
          <w:b/>
          <w:sz w:val="28"/>
          <w:szCs w:val="28"/>
        </w:rPr>
        <w:t>є</w:t>
      </w:r>
      <w:r>
        <w:rPr>
          <w:rFonts w:ascii="Times New Roman" w:eastAsia="Times New Roman" w:hAnsi="Times New Roman" w:cs="Times New Roman"/>
          <w:b/>
          <w:sz w:val="28"/>
          <w:szCs w:val="28"/>
        </w:rPr>
        <w:t>ктах</w:t>
      </w:r>
    </w:p>
    <w:p w14:paraId="5696D9B2" w14:textId="3B20CF66" w:rsidR="002C36E6" w:rsidRDefault="003F3A6C">
      <w:pPr>
        <w:pBdr>
          <w:top w:val="nil"/>
          <w:left w:val="nil"/>
          <w:bottom w:val="nil"/>
          <w:right w:val="nil"/>
          <w:between w:val="nil"/>
        </w:pBdr>
        <w:spacing w:after="0" w:line="360" w:lineRule="auto"/>
        <w:ind w:left="2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Інноваційна діяльність в освіті виявляється передусім в оновленні та освоєнні нового змісту освіти. Продуктами інноваційної педагогічної діяльності вчителів </w:t>
      </w:r>
      <w:r w:rsidR="007811D8">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є нововведення, що позитивно змінюють рівень освітніх послуг у навчальному закладі.</w:t>
      </w:r>
    </w:p>
    <w:p w14:paraId="742A73DA" w14:textId="110807CF" w:rsidR="002C36E6" w:rsidRDefault="003F3A6C">
      <w:pPr>
        <w:pBdr>
          <w:top w:val="nil"/>
          <w:left w:val="nil"/>
          <w:bottom w:val="nil"/>
          <w:right w:val="nil"/>
          <w:between w:val="nil"/>
        </w:pBdr>
        <w:spacing w:after="0" w:line="360" w:lineRule="auto"/>
        <w:ind w:left="2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Інноваційна робота у </w:t>
      </w:r>
      <w:r w:rsidR="00C219BD">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в 202</w:t>
      </w:r>
      <w:r w:rsidR="007811D8">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/202</w:t>
      </w:r>
      <w:r w:rsidR="007811D8">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н. р.  реалізовувалася через дослідницьку роботу  педагогів, яка здійснюється на різних</w:t>
      </w:r>
      <w:r>
        <w:rPr>
          <w:rFonts w:ascii="Times New Roman" w:eastAsia="Times New Roman" w:hAnsi="Times New Roman" w:cs="Times New Roman"/>
          <w:color w:val="000000"/>
          <w:sz w:val="28"/>
          <w:szCs w:val="28"/>
        </w:rPr>
        <w:br/>
        <w:t xml:space="preserve">рівнях: </w:t>
      </w:r>
      <w:r w:rsidR="00C219BD">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міському, обласному. Основними формами цієї роботи були дослідження нових методик, засобів і форм освітнього процесу, освітніх технологій.  Серед основних інноваційних видів діяльності які практикувалися вчителями були:</w:t>
      </w:r>
    </w:p>
    <w:p w14:paraId="1BAB6B82" w14:textId="77777777" w:rsidR="002C36E6" w:rsidRDefault="003F3A6C">
      <w:pPr>
        <w:numPr>
          <w:ilvl w:val="0"/>
          <w:numId w:val="4"/>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інтерактивне навчання</w:t>
      </w:r>
    </w:p>
    <w:p w14:paraId="1A4810B4" w14:textId="77777777" w:rsidR="002C36E6" w:rsidRDefault="003F3A6C">
      <w:pPr>
        <w:numPr>
          <w:ilvl w:val="0"/>
          <w:numId w:val="4"/>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створення ситуації успіху</w:t>
      </w:r>
    </w:p>
    <w:p w14:paraId="59B57EE3" w14:textId="77777777" w:rsidR="002C36E6" w:rsidRDefault="003F3A6C">
      <w:pPr>
        <w:numPr>
          <w:ilvl w:val="0"/>
          <w:numId w:val="4"/>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проблемне навчання</w:t>
      </w:r>
    </w:p>
    <w:p w14:paraId="22D1BED5" w14:textId="77777777" w:rsidR="002C36E6" w:rsidRDefault="003F3A6C">
      <w:pPr>
        <w:numPr>
          <w:ilvl w:val="0"/>
          <w:numId w:val="4"/>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креативне навчання</w:t>
      </w:r>
    </w:p>
    <w:p w14:paraId="6392A839" w14:textId="77777777" w:rsidR="002C36E6" w:rsidRDefault="003F3A6C">
      <w:pPr>
        <w:numPr>
          <w:ilvl w:val="0"/>
          <w:numId w:val="4"/>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застосування ІКТ</w:t>
      </w:r>
    </w:p>
    <w:p w14:paraId="0C4C916A" w14:textId="77777777" w:rsidR="002C36E6" w:rsidRDefault="003F3A6C">
      <w:pPr>
        <w:numPr>
          <w:ilvl w:val="0"/>
          <w:numId w:val="4"/>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здоров’язберігаючі технології</w:t>
      </w:r>
    </w:p>
    <w:p w14:paraId="707348E6" w14:textId="7E946136" w:rsidR="002C36E6" w:rsidRDefault="003F3A6C">
      <w:pPr>
        <w:numPr>
          <w:ilvl w:val="0"/>
          <w:numId w:val="4"/>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про</w:t>
      </w:r>
      <w:r w:rsidR="007811D8">
        <w:rPr>
          <w:rFonts w:ascii="Times New Roman" w:eastAsia="Times New Roman" w:hAnsi="Times New Roman" w:cs="Times New Roman"/>
          <w:color w:val="000000"/>
          <w:sz w:val="28"/>
          <w:szCs w:val="28"/>
          <w:highlight w:val="white"/>
        </w:rPr>
        <w:t>є</w:t>
      </w:r>
      <w:r>
        <w:rPr>
          <w:rFonts w:ascii="Times New Roman" w:eastAsia="Times New Roman" w:hAnsi="Times New Roman" w:cs="Times New Roman"/>
          <w:color w:val="000000"/>
          <w:sz w:val="28"/>
          <w:szCs w:val="28"/>
          <w:highlight w:val="white"/>
        </w:rPr>
        <w:t>ктні методи</w:t>
      </w:r>
    </w:p>
    <w:p w14:paraId="11C0A501" w14:textId="77777777" w:rsidR="002C36E6" w:rsidRDefault="003F3A6C">
      <w:pPr>
        <w:numPr>
          <w:ilvl w:val="0"/>
          <w:numId w:val="4"/>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компетентнісне навчання</w:t>
      </w:r>
    </w:p>
    <w:p w14:paraId="2E59174F" w14:textId="43A5DC53" w:rsidR="007811D8" w:rsidRDefault="007811D8" w:rsidP="007811D8">
      <w:pPr>
        <w:pBdr>
          <w:top w:val="nil"/>
          <w:left w:val="nil"/>
          <w:bottom w:val="nil"/>
          <w:right w:val="nil"/>
          <w:between w:val="nil"/>
        </w:pBdr>
        <w:spacing w:after="0" w:line="360" w:lineRule="auto"/>
        <w:ind w:left="816"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Вчитель В.В.Коворданій р</w:t>
      </w:r>
      <w:r w:rsidRPr="007811D8">
        <w:rPr>
          <w:rFonts w:ascii="Times New Roman" w:eastAsia="Times New Roman" w:hAnsi="Times New Roman" w:cs="Times New Roman"/>
          <w:color w:val="000000"/>
          <w:sz w:val="28"/>
          <w:szCs w:val="28"/>
        </w:rPr>
        <w:t>озвива</w:t>
      </w:r>
      <w:r>
        <w:rPr>
          <w:rFonts w:ascii="Times New Roman" w:eastAsia="Times New Roman" w:hAnsi="Times New Roman" w:cs="Times New Roman"/>
          <w:color w:val="000000"/>
          <w:sz w:val="28"/>
          <w:szCs w:val="28"/>
        </w:rPr>
        <w:t>є</w:t>
      </w:r>
      <w:r w:rsidRPr="007811D8">
        <w:rPr>
          <w:rFonts w:ascii="Times New Roman" w:eastAsia="Times New Roman" w:hAnsi="Times New Roman" w:cs="Times New Roman"/>
          <w:color w:val="000000"/>
          <w:sz w:val="28"/>
          <w:szCs w:val="28"/>
        </w:rPr>
        <w:t xml:space="preserve"> власний проєкт по мові програмування Python - </w:t>
      </w:r>
      <w:hyperlink r:id="rId14" w:history="1">
        <w:r w:rsidR="008C1457" w:rsidRPr="00E22255">
          <w:rPr>
            <w:rStyle w:val="ab"/>
            <w:rFonts w:ascii="Times New Roman" w:eastAsia="Times New Roman" w:hAnsi="Times New Roman" w:cs="Times New Roman"/>
            <w:sz w:val="28"/>
            <w:szCs w:val="28"/>
          </w:rPr>
          <w:t>https://pybasics.online/</w:t>
        </w:r>
      </w:hyperlink>
      <w:r w:rsidR="00717714">
        <w:rPr>
          <w:rFonts w:ascii="Times New Roman" w:eastAsia="Times New Roman" w:hAnsi="Times New Roman" w:cs="Times New Roman"/>
          <w:color w:val="000000"/>
          <w:sz w:val="28"/>
          <w:szCs w:val="28"/>
        </w:rPr>
        <w:t>.</w:t>
      </w:r>
    </w:p>
    <w:p w14:paraId="647BF962" w14:textId="79EAC087" w:rsidR="00FD6CA8" w:rsidRDefault="00FD6CA8" w:rsidP="004922B2">
      <w:pPr>
        <w:pBdr>
          <w:top w:val="nil"/>
          <w:left w:val="nil"/>
          <w:bottom w:val="nil"/>
          <w:right w:val="nil"/>
          <w:between w:val="nil"/>
        </w:pBdr>
        <w:spacing w:after="0" w:line="360" w:lineRule="auto"/>
        <w:ind w:left="142"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Заступники директора С.І.Дутко та Н.І.Цьома взяли участь у </w:t>
      </w:r>
      <w:r w:rsidRPr="00FD6CA8">
        <w:rPr>
          <w:rFonts w:ascii="Times New Roman" w:eastAsia="Times New Roman" w:hAnsi="Times New Roman" w:cs="Times New Roman"/>
          <w:color w:val="000000"/>
          <w:sz w:val="28"/>
          <w:szCs w:val="28"/>
        </w:rPr>
        <w:t>Швейцарсько-українсько</w:t>
      </w:r>
      <w:r w:rsidR="004922B2">
        <w:rPr>
          <w:rFonts w:ascii="Times New Roman" w:eastAsia="Times New Roman" w:hAnsi="Times New Roman" w:cs="Times New Roman"/>
          <w:color w:val="000000"/>
          <w:sz w:val="28"/>
          <w:szCs w:val="28"/>
        </w:rPr>
        <w:t>му</w:t>
      </w:r>
      <w:r w:rsidRPr="00FD6CA8">
        <w:rPr>
          <w:rFonts w:ascii="Times New Roman" w:eastAsia="Times New Roman" w:hAnsi="Times New Roman" w:cs="Times New Roman"/>
          <w:color w:val="000000"/>
          <w:sz w:val="28"/>
          <w:szCs w:val="28"/>
        </w:rPr>
        <w:t xml:space="preserve"> проєкт</w:t>
      </w:r>
      <w:r w:rsidR="004922B2">
        <w:rPr>
          <w:rFonts w:ascii="Times New Roman" w:eastAsia="Times New Roman" w:hAnsi="Times New Roman" w:cs="Times New Roman"/>
          <w:color w:val="000000"/>
          <w:sz w:val="28"/>
          <w:szCs w:val="28"/>
        </w:rPr>
        <w:t>і</w:t>
      </w:r>
      <w:r w:rsidRPr="00FD6CA8">
        <w:rPr>
          <w:rFonts w:ascii="Times New Roman" w:eastAsia="Times New Roman" w:hAnsi="Times New Roman" w:cs="Times New Roman"/>
          <w:color w:val="000000"/>
          <w:sz w:val="28"/>
          <w:szCs w:val="28"/>
        </w:rPr>
        <w:t xml:space="preserve"> DECIDE – «Децентралізація для розвитку демократичної освіти» та національно</w:t>
      </w:r>
      <w:r w:rsidR="004922B2">
        <w:rPr>
          <w:rFonts w:ascii="Times New Roman" w:eastAsia="Times New Roman" w:hAnsi="Times New Roman" w:cs="Times New Roman"/>
          <w:color w:val="000000"/>
          <w:sz w:val="28"/>
          <w:szCs w:val="28"/>
        </w:rPr>
        <w:t>му</w:t>
      </w:r>
      <w:r w:rsidRPr="00FD6CA8">
        <w:rPr>
          <w:rFonts w:ascii="Times New Roman" w:eastAsia="Times New Roman" w:hAnsi="Times New Roman" w:cs="Times New Roman"/>
          <w:color w:val="000000"/>
          <w:sz w:val="28"/>
          <w:szCs w:val="28"/>
        </w:rPr>
        <w:t xml:space="preserve"> пілотуванн</w:t>
      </w:r>
      <w:r w:rsidR="004922B2">
        <w:rPr>
          <w:rFonts w:ascii="Times New Roman" w:eastAsia="Times New Roman" w:hAnsi="Times New Roman" w:cs="Times New Roman"/>
          <w:color w:val="000000"/>
          <w:sz w:val="28"/>
          <w:szCs w:val="28"/>
        </w:rPr>
        <w:t>і</w:t>
      </w:r>
      <w:r w:rsidRPr="00FD6CA8">
        <w:rPr>
          <w:rFonts w:ascii="Times New Roman" w:eastAsia="Times New Roman" w:hAnsi="Times New Roman" w:cs="Times New Roman"/>
          <w:color w:val="000000"/>
          <w:sz w:val="28"/>
          <w:szCs w:val="28"/>
        </w:rPr>
        <w:t xml:space="preserve"> системи професійної орієнтації школярів.</w:t>
      </w:r>
    </w:p>
    <w:p w14:paraId="371285AE" w14:textId="21511504" w:rsidR="002C36E6" w:rsidRPr="00FD6CA8" w:rsidRDefault="008C1457" w:rsidP="008C1457">
      <w:pPr>
        <w:pBdr>
          <w:top w:val="nil"/>
          <w:left w:val="nil"/>
          <w:bottom w:val="nil"/>
          <w:right w:val="nil"/>
          <w:between w:val="nil"/>
        </w:pBdr>
        <w:spacing w:after="0" w:line="360" w:lineRule="auto"/>
        <w:ind w:right="-426" w:firstLine="142"/>
        <w:jc w:val="both"/>
        <w:rPr>
          <w:rFonts w:ascii="Times New Roman" w:eastAsia="Times New Roman" w:hAnsi="Times New Roman" w:cs="Times New Roman"/>
          <w:color w:val="000000"/>
          <w:sz w:val="28"/>
          <w:szCs w:val="28"/>
        </w:rPr>
      </w:pPr>
      <w:r w:rsidRPr="00FD6CA8">
        <w:rPr>
          <w:rFonts w:ascii="Times New Roman" w:eastAsia="Times New Roman" w:hAnsi="Times New Roman" w:cs="Times New Roman"/>
          <w:color w:val="000000"/>
          <w:sz w:val="28"/>
          <w:szCs w:val="28"/>
        </w:rPr>
        <w:t>Учителі ліцею брали участь в освітньому педагогічному</w:t>
      </w:r>
      <w:r w:rsidR="009E4377" w:rsidRPr="00FD6CA8">
        <w:rPr>
          <w:rFonts w:ascii="Times New Roman" w:eastAsia="Times New Roman" w:hAnsi="Times New Roman" w:cs="Times New Roman"/>
          <w:color w:val="000000"/>
          <w:sz w:val="28"/>
          <w:szCs w:val="28"/>
        </w:rPr>
        <w:t xml:space="preserve"> </w:t>
      </w:r>
      <w:r w:rsidRPr="00FD6CA8">
        <w:rPr>
          <w:rFonts w:ascii="Times New Roman" w:eastAsia="Times New Roman" w:hAnsi="Times New Roman" w:cs="Times New Roman"/>
          <w:color w:val="000000"/>
          <w:sz w:val="28"/>
          <w:szCs w:val="28"/>
        </w:rPr>
        <w:t>проєкті”Інтелек”(С.І.Роман,С.І.Дутко,Н.В.ФедакПоштак,Н.М.Кузнєцова,Ф.Ф.Брецко,М.В.Семенюк,О.Ф.Ігнатенко,Е.Ф.Козел,С.С.Пузяк,Т.Є.Долінченко,К.В.Волошин,Г.Ю.Путрашик,О.І.Небесник)</w:t>
      </w:r>
      <w:r w:rsidR="009E4377" w:rsidRPr="00FD6CA8">
        <w:rPr>
          <w:rFonts w:ascii="Times New Roman" w:eastAsia="Times New Roman" w:hAnsi="Times New Roman" w:cs="Times New Roman"/>
          <w:color w:val="000000"/>
          <w:sz w:val="28"/>
          <w:szCs w:val="28"/>
        </w:rPr>
        <w:t>.</w:t>
      </w:r>
    </w:p>
    <w:p w14:paraId="4C719D20" w14:textId="06A577EF" w:rsidR="00FD6CA8" w:rsidRPr="00FD6CA8" w:rsidRDefault="009E4377" w:rsidP="00FD6CA8">
      <w:pPr>
        <w:autoSpaceDE w:val="0"/>
        <w:autoSpaceDN w:val="0"/>
        <w:adjustRightInd w:val="0"/>
        <w:spacing w:line="360" w:lineRule="auto"/>
        <w:jc w:val="both"/>
        <w:rPr>
          <w:rFonts w:ascii="Times New Roman" w:hAnsi="Times New Roman" w:cs="Times New Roman"/>
          <w:sz w:val="28"/>
          <w:szCs w:val="28"/>
        </w:rPr>
      </w:pPr>
      <w:r w:rsidRPr="00FD6CA8">
        <w:rPr>
          <w:rFonts w:ascii="Times New Roman" w:eastAsia="Times New Roman" w:hAnsi="Times New Roman" w:cs="Times New Roman"/>
          <w:color w:val="000000"/>
          <w:sz w:val="28"/>
          <w:szCs w:val="28"/>
        </w:rPr>
        <w:t xml:space="preserve">   Учителька В.В.Чобаня брала участь у роботі </w:t>
      </w:r>
      <w:r w:rsidRPr="00FD6CA8">
        <w:rPr>
          <w:rFonts w:ascii="Times New Roman" w:hAnsi="Times New Roman" w:cs="Times New Roman"/>
          <w:sz w:val="28"/>
          <w:szCs w:val="28"/>
        </w:rPr>
        <w:t>Міжнародного форуму «Пілотування реформи профільної освіти: академічні ліцеї».</w:t>
      </w:r>
      <w:r w:rsidR="00FD6CA8" w:rsidRPr="00FD6CA8">
        <w:rPr>
          <w:rFonts w:ascii="Times New Roman" w:hAnsi="Times New Roman" w:cs="Times New Roman"/>
          <w:sz w:val="28"/>
          <w:szCs w:val="28"/>
        </w:rPr>
        <w:t>В.Чобаня вже продовж кількох років залучається в ролі експерта до проведення ІІІ етапу сертифікації вчителів з української мови і літератури.</w:t>
      </w:r>
    </w:p>
    <w:p w14:paraId="5C9F3DF9" w14:textId="1C8E8805" w:rsidR="002C36E6" w:rsidRDefault="004922B2" w:rsidP="004922B2">
      <w:pPr>
        <w:pBdr>
          <w:top w:val="nil"/>
          <w:left w:val="nil"/>
          <w:bottom w:val="nil"/>
          <w:right w:val="nil"/>
          <w:between w:val="nil"/>
        </w:pBdr>
        <w:spacing w:after="0" w:line="360" w:lineRule="auto"/>
        <w:ind w:right="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F3A6C">
        <w:rPr>
          <w:rFonts w:ascii="Times New Roman" w:eastAsia="Times New Roman" w:hAnsi="Times New Roman" w:cs="Times New Roman"/>
          <w:color w:val="000000"/>
          <w:sz w:val="28"/>
          <w:szCs w:val="28"/>
        </w:rPr>
        <w:t xml:space="preserve">У цьому навчальному році зважаючи на воєнний стан, педагогами </w:t>
      </w:r>
      <w:r w:rsidR="00C219BD">
        <w:rPr>
          <w:rFonts w:ascii="Times New Roman" w:eastAsia="Times New Roman" w:hAnsi="Times New Roman" w:cs="Times New Roman"/>
          <w:color w:val="000000"/>
          <w:sz w:val="28"/>
          <w:szCs w:val="28"/>
        </w:rPr>
        <w:t xml:space="preserve">ліцею </w:t>
      </w:r>
      <w:r w:rsidR="003F3A6C">
        <w:rPr>
          <w:rFonts w:ascii="Times New Roman" w:eastAsia="Times New Roman" w:hAnsi="Times New Roman" w:cs="Times New Roman"/>
          <w:color w:val="000000"/>
          <w:sz w:val="28"/>
          <w:szCs w:val="28"/>
        </w:rPr>
        <w:t xml:space="preserve">широко використовувалися </w:t>
      </w:r>
      <w:r w:rsidR="003F3A6C">
        <w:rPr>
          <w:rFonts w:ascii="Arial" w:eastAsia="Arial" w:hAnsi="Arial" w:cs="Arial"/>
          <w:color w:val="000000"/>
          <w:sz w:val="23"/>
          <w:szCs w:val="23"/>
        </w:rPr>
        <w:t xml:space="preserve"> </w:t>
      </w:r>
      <w:r w:rsidR="003F3A6C">
        <w:rPr>
          <w:rFonts w:ascii="Times New Roman" w:eastAsia="Times New Roman" w:hAnsi="Times New Roman" w:cs="Times New Roman"/>
          <w:color w:val="000000"/>
          <w:sz w:val="28"/>
          <w:szCs w:val="28"/>
        </w:rPr>
        <w:t xml:space="preserve">інформаційно-комунікаційні технології навчання. Це оригінальні технології створення, передавання і збереження навчальних матеріалів, інших інформаційних ресурсів освітнього призначення, а також організації і супроводу навчального процесу (традиційного, електронного, дистанційного, мобільного) за допомогою телекомунікаційного зв’язку та комп’ютерних систем і мереж, що цілеспрямовано впроваджуються в педагогічну практику з метою підвищення якості освіти в </w:t>
      </w:r>
      <w:r w:rsidR="00C219BD">
        <w:rPr>
          <w:rFonts w:ascii="Times New Roman" w:eastAsia="Times New Roman" w:hAnsi="Times New Roman" w:cs="Times New Roman"/>
          <w:color w:val="000000"/>
          <w:sz w:val="28"/>
          <w:szCs w:val="28"/>
        </w:rPr>
        <w:t>ліцеї.</w:t>
      </w:r>
    </w:p>
    <w:p w14:paraId="64196A86" w14:textId="69FE12A3" w:rsidR="002C36E6" w:rsidRDefault="003F3A6C" w:rsidP="008C1457">
      <w:pPr>
        <w:pBdr>
          <w:top w:val="nil"/>
          <w:left w:val="nil"/>
          <w:bottom w:val="nil"/>
          <w:right w:val="nil"/>
          <w:between w:val="nil"/>
        </w:pBdr>
        <w:spacing w:after="0" w:line="360" w:lineRule="auto"/>
        <w:ind w:left="20" w:right="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Адміністрація </w:t>
      </w:r>
      <w:r w:rsidR="00C219BD">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розуміє, що успішна участь педагога в інноваційній діяльності є показником його високої кваліфікації. Результати цієї діяльності адміністрація </w:t>
      </w:r>
      <w:r w:rsidR="00C219BD">
        <w:rPr>
          <w:rFonts w:ascii="Times New Roman" w:eastAsia="Times New Roman" w:hAnsi="Times New Roman" w:cs="Times New Roman"/>
          <w:color w:val="000000"/>
          <w:sz w:val="28"/>
          <w:szCs w:val="28"/>
        </w:rPr>
        <w:t xml:space="preserve">ліцею </w:t>
      </w:r>
      <w:r>
        <w:rPr>
          <w:rFonts w:ascii="Times New Roman" w:eastAsia="Times New Roman" w:hAnsi="Times New Roman" w:cs="Times New Roman"/>
          <w:color w:val="000000"/>
          <w:sz w:val="28"/>
          <w:szCs w:val="28"/>
        </w:rPr>
        <w:t xml:space="preserve"> використовує у процесі атестації педагогічного працівника.  </w:t>
      </w:r>
    </w:p>
    <w:p w14:paraId="3E187431" w14:textId="77777777" w:rsidR="002C36E6" w:rsidRDefault="002C36E6">
      <w:pPr>
        <w:spacing w:after="0" w:line="360" w:lineRule="auto"/>
        <w:jc w:val="both"/>
        <w:rPr>
          <w:rFonts w:ascii="Times New Roman" w:eastAsia="Times New Roman" w:hAnsi="Times New Roman" w:cs="Times New Roman"/>
          <w:b/>
          <w:sz w:val="28"/>
          <w:szCs w:val="28"/>
        </w:rPr>
      </w:pPr>
    </w:p>
    <w:p w14:paraId="4B2E49A7" w14:textId="77777777" w:rsidR="002C36E6" w:rsidRDefault="003F3A6C">
      <w:pPr>
        <w:spacing w:after="0" w:line="360" w:lineRule="auto"/>
        <w:jc w:val="both"/>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3.Налагодження співпраці зі здобувачами освіти, їх батьками, працівниками закладу освіти</w:t>
      </w:r>
    </w:p>
    <w:p w14:paraId="49CC5AF1" w14:textId="77777777"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3.1.Діяльність педагогічних працівників на засадах педагогіки партнерства</w:t>
      </w:r>
    </w:p>
    <w:p w14:paraId="3FC9B022" w14:textId="34144BFB" w:rsidR="002C36E6" w:rsidRDefault="003F3A6C">
      <w:pPr>
        <w:pBdr>
          <w:top w:val="nil"/>
          <w:left w:val="nil"/>
          <w:bottom w:val="nil"/>
          <w:right w:val="nil"/>
          <w:between w:val="nil"/>
        </w:pBdr>
        <w:spacing w:after="0" w:line="360" w:lineRule="auto"/>
        <w:ind w:left="6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забезпечення необхідного розвитку </w:t>
      </w:r>
      <w:r w:rsidR="00B31992">
        <w:rPr>
          <w:rFonts w:ascii="Times New Roman" w:eastAsia="Times New Roman" w:hAnsi="Times New Roman" w:cs="Times New Roman"/>
          <w:color w:val="000000"/>
          <w:sz w:val="28"/>
          <w:szCs w:val="28"/>
        </w:rPr>
        <w:t>ліцеїстів</w:t>
      </w:r>
      <w:r>
        <w:rPr>
          <w:rFonts w:ascii="Times New Roman" w:eastAsia="Times New Roman" w:hAnsi="Times New Roman" w:cs="Times New Roman"/>
          <w:color w:val="000000"/>
          <w:sz w:val="28"/>
          <w:szCs w:val="28"/>
        </w:rPr>
        <w:t xml:space="preserve"> у нашому навчальному закладі  вчителі вибудовують освітній процес на засадах педагогіки партнерства. Педагогіка партнерства дозволяє стати педагогам і учням повноправними учасниками освітнього процесу, відповідальними за результат.</w:t>
      </w:r>
    </w:p>
    <w:p w14:paraId="3776E75D" w14:textId="1E470684" w:rsidR="002C36E6" w:rsidRDefault="003F3A6C">
      <w:pPr>
        <w:pBdr>
          <w:top w:val="nil"/>
          <w:left w:val="nil"/>
          <w:bottom w:val="nil"/>
          <w:right w:val="nil"/>
          <w:between w:val="nil"/>
        </w:pBdr>
        <w:spacing w:after="0" w:line="360" w:lineRule="auto"/>
        <w:ind w:left="6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Найважливішим напрямом, який забезпечує педагогіку партнерства у </w:t>
      </w:r>
      <w:r w:rsidR="00B31992">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є особистісно орієнтована технологія навчання. Вона ставить сьогодні в центр усієї шкільної освітньої системи особистість дитини, її можливості для саморозвитку, </w:t>
      </w:r>
      <w:r>
        <w:rPr>
          <w:rFonts w:ascii="Times New Roman" w:eastAsia="Times New Roman" w:hAnsi="Times New Roman" w:cs="Times New Roman"/>
          <w:color w:val="000000"/>
          <w:sz w:val="28"/>
          <w:szCs w:val="28"/>
        </w:rPr>
        <w:lastRenderedPageBreak/>
        <w:t>забезпечення комфортних, безконфліктних та безпечних умов навчання. Особистісно орієнтоване навчання спрямоване на вирішення завдань розвитку в учнів стійкого інтересу до пізнання, бажання та вміння самостійно вчитися.</w:t>
      </w:r>
    </w:p>
    <w:p w14:paraId="67969A8C" w14:textId="7A0E8A71" w:rsidR="002C36E6" w:rsidRDefault="002C36E6">
      <w:pPr>
        <w:pBdr>
          <w:top w:val="nil"/>
          <w:left w:val="nil"/>
          <w:bottom w:val="nil"/>
          <w:right w:val="nil"/>
          <w:between w:val="nil"/>
        </w:pBdr>
        <w:spacing w:after="0" w:line="360" w:lineRule="auto"/>
        <w:ind w:left="60" w:right="40"/>
        <w:jc w:val="both"/>
        <w:rPr>
          <w:rFonts w:ascii="Times New Roman" w:eastAsia="Times New Roman" w:hAnsi="Times New Roman" w:cs="Times New Roman"/>
          <w:color w:val="000000"/>
          <w:sz w:val="28"/>
          <w:szCs w:val="28"/>
        </w:rPr>
      </w:pPr>
    </w:p>
    <w:p w14:paraId="17B3DCCE" w14:textId="77777777" w:rsidR="002C36E6" w:rsidRDefault="003F3A6C">
      <w:pPr>
        <w:pBdr>
          <w:top w:val="nil"/>
          <w:left w:val="nil"/>
          <w:bottom w:val="nil"/>
          <w:right w:val="nil"/>
          <w:between w:val="nil"/>
        </w:pBdr>
        <w:spacing w:after="0" w:line="360" w:lineRule="auto"/>
        <w:ind w:left="6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своїй педагогічній практиці технологію особистісно орієнтованого навчання найбільше практикують вчителі Чоповдя Е.П., Мокшайт Т.М., Танчинець І.В., С.І.Роман, С.І.Дутко.</w:t>
      </w:r>
    </w:p>
    <w:p w14:paraId="6A2A8C8C" w14:textId="44B8547E" w:rsidR="002C36E6" w:rsidRDefault="003F3A6C">
      <w:pPr>
        <w:pBdr>
          <w:top w:val="nil"/>
          <w:left w:val="nil"/>
          <w:bottom w:val="nil"/>
          <w:right w:val="nil"/>
          <w:between w:val="nil"/>
        </w:pBdr>
        <w:spacing w:after="0" w:line="360" w:lineRule="auto"/>
        <w:ind w:left="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Педагогами </w:t>
      </w:r>
      <w:r w:rsidR="00B31992">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визначені необхідні умови особистісно орієнтованого навчання, це:</w:t>
      </w:r>
    </w:p>
    <w:p w14:paraId="7D5EBC29" w14:textId="77777777" w:rsidR="002C36E6" w:rsidRDefault="003F3A6C">
      <w:pPr>
        <w:numPr>
          <w:ilvl w:val="0"/>
          <w:numId w:val="6"/>
        </w:numPr>
        <w:pBdr>
          <w:top w:val="nil"/>
          <w:left w:val="nil"/>
          <w:bottom w:val="nil"/>
          <w:right w:val="nil"/>
          <w:between w:val="nil"/>
        </w:pBdr>
        <w:tabs>
          <w:tab w:val="left" w:pos="522"/>
        </w:tabs>
        <w:spacing w:after="0" w:line="360" w:lineRule="auto"/>
        <w:ind w:right="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відмова від орієнтації освітнього процесу на пересічного школяра;</w:t>
      </w:r>
    </w:p>
    <w:p w14:paraId="366560EA" w14:textId="77777777" w:rsidR="002C36E6" w:rsidRDefault="003F3A6C">
      <w:pPr>
        <w:numPr>
          <w:ilvl w:val="0"/>
          <w:numId w:val="6"/>
        </w:numPr>
        <w:pBdr>
          <w:top w:val="nil"/>
          <w:left w:val="nil"/>
          <w:bottom w:val="nil"/>
          <w:right w:val="nil"/>
          <w:between w:val="nil"/>
        </w:pBdr>
        <w:tabs>
          <w:tab w:val="left" w:pos="512"/>
        </w:tabs>
        <w:spacing w:after="0" w:line="360" w:lineRule="auto"/>
        <w:ind w:right="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обов'язкове максимально можливе врахування інтересів кожної дитини;</w:t>
      </w:r>
    </w:p>
    <w:p w14:paraId="6A43B9C3" w14:textId="77777777" w:rsidR="002C36E6" w:rsidRDefault="003F3A6C">
      <w:pPr>
        <w:numPr>
          <w:ilvl w:val="0"/>
          <w:numId w:val="6"/>
        </w:numPr>
        <w:pBdr>
          <w:top w:val="nil"/>
          <w:left w:val="nil"/>
          <w:bottom w:val="nil"/>
          <w:right w:val="nil"/>
          <w:between w:val="nil"/>
        </w:pBdr>
        <w:tabs>
          <w:tab w:val="left" w:pos="50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підхід до дитини як до особистості;</w:t>
      </w:r>
    </w:p>
    <w:p w14:paraId="433A55FE" w14:textId="77777777" w:rsidR="002C36E6" w:rsidRDefault="003F3A6C">
      <w:pPr>
        <w:numPr>
          <w:ilvl w:val="0"/>
          <w:numId w:val="6"/>
        </w:numPr>
        <w:pBdr>
          <w:top w:val="nil"/>
          <w:left w:val="nil"/>
          <w:bottom w:val="nil"/>
          <w:right w:val="nil"/>
          <w:between w:val="nil"/>
        </w:pBdr>
        <w:tabs>
          <w:tab w:val="left" w:pos="487"/>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свободи і прав дитини в усіх проявах її діяльності;</w:t>
      </w:r>
    </w:p>
    <w:p w14:paraId="3001B72F" w14:textId="77777777" w:rsidR="002C36E6" w:rsidRDefault="003F3A6C">
      <w:pPr>
        <w:numPr>
          <w:ilvl w:val="0"/>
          <w:numId w:val="6"/>
        </w:numPr>
        <w:pBdr>
          <w:top w:val="nil"/>
          <w:left w:val="nil"/>
          <w:bottom w:val="nil"/>
          <w:right w:val="nil"/>
          <w:between w:val="nil"/>
        </w:pBdr>
        <w:tabs>
          <w:tab w:val="left" w:pos="473"/>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урахування вікових та індивідуальних особливостей дитини;</w:t>
      </w:r>
    </w:p>
    <w:p w14:paraId="4CDD4B9B" w14:textId="77777777" w:rsidR="002C36E6" w:rsidRDefault="003F3A6C">
      <w:pPr>
        <w:numPr>
          <w:ilvl w:val="0"/>
          <w:numId w:val="6"/>
        </w:numPr>
        <w:pBdr>
          <w:top w:val="nil"/>
          <w:left w:val="nil"/>
          <w:bottom w:val="nil"/>
          <w:right w:val="nil"/>
          <w:between w:val="nil"/>
        </w:pBdr>
        <w:tabs>
          <w:tab w:val="left" w:pos="487"/>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морально-психологічного комфорту дитини.</w:t>
      </w:r>
    </w:p>
    <w:p w14:paraId="60AA68BA" w14:textId="77777777" w:rsidR="002C36E6" w:rsidRDefault="003F3A6C">
      <w:pPr>
        <w:pBdr>
          <w:top w:val="nil"/>
          <w:left w:val="nil"/>
          <w:bottom w:val="nil"/>
          <w:right w:val="nil"/>
          <w:between w:val="nil"/>
        </w:pBdr>
        <w:spacing w:after="0" w:line="360" w:lineRule="auto"/>
        <w:ind w:left="6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навчання </w:t>
      </w:r>
      <w:r>
        <w:rPr>
          <w:rFonts w:ascii="Times New Roman" w:eastAsia="Times New Roman" w:hAnsi="Times New Roman" w:cs="Times New Roman"/>
          <w:sz w:val="28"/>
          <w:szCs w:val="28"/>
        </w:rPr>
        <w:t>спираючись</w:t>
      </w:r>
      <w:r>
        <w:rPr>
          <w:rFonts w:ascii="Times New Roman" w:eastAsia="Times New Roman" w:hAnsi="Times New Roman" w:cs="Times New Roman"/>
          <w:color w:val="000000"/>
          <w:sz w:val="28"/>
          <w:szCs w:val="28"/>
        </w:rPr>
        <w:t xml:space="preserve"> на технологію партнерства педагоги навчають учнів:</w:t>
      </w:r>
    </w:p>
    <w:p w14:paraId="0480853C" w14:textId="77777777" w:rsidR="002C36E6" w:rsidRDefault="003F3A6C">
      <w:pPr>
        <w:numPr>
          <w:ilvl w:val="0"/>
          <w:numId w:val="2"/>
        </w:numPr>
        <w:pBdr>
          <w:top w:val="nil"/>
          <w:left w:val="nil"/>
          <w:bottom w:val="nil"/>
          <w:right w:val="nil"/>
          <w:between w:val="nil"/>
        </w:pBdr>
        <w:tabs>
          <w:tab w:val="left" w:pos="462"/>
        </w:tabs>
        <w:spacing w:after="0" w:line="360" w:lineRule="auto"/>
        <w:ind w:left="640" w:right="4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вільно висловлювати свою думку;</w:t>
      </w:r>
    </w:p>
    <w:p w14:paraId="51840438" w14:textId="77777777" w:rsidR="002C36E6" w:rsidRDefault="003F3A6C">
      <w:pPr>
        <w:numPr>
          <w:ilvl w:val="0"/>
          <w:numId w:val="2"/>
        </w:numPr>
        <w:pBdr>
          <w:top w:val="nil"/>
          <w:left w:val="nil"/>
          <w:bottom w:val="nil"/>
          <w:right w:val="nil"/>
          <w:between w:val="nil"/>
        </w:pBdr>
        <w:tabs>
          <w:tab w:val="left" w:pos="482"/>
        </w:tabs>
        <w:spacing w:after="0" w:line="360" w:lineRule="auto"/>
        <w:ind w:left="640" w:right="40" w:hanging="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розвивають уміння аргументовано конструювати свою відповідь;</w:t>
      </w:r>
    </w:p>
    <w:p w14:paraId="50A2C5BD" w14:textId="77777777" w:rsidR="002C36E6" w:rsidRDefault="003F3A6C">
      <w:pPr>
        <w:numPr>
          <w:ilvl w:val="0"/>
          <w:numId w:val="2"/>
        </w:numPr>
        <w:pBdr>
          <w:top w:val="nil"/>
          <w:left w:val="nil"/>
          <w:bottom w:val="nil"/>
          <w:right w:val="nil"/>
          <w:between w:val="nil"/>
        </w:pBdr>
        <w:tabs>
          <w:tab w:val="left" w:pos="482"/>
        </w:tabs>
        <w:spacing w:after="0" w:line="360" w:lineRule="auto"/>
        <w:ind w:left="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забезпечують партнерські стосунки між вчителем і учнем.</w:t>
      </w:r>
    </w:p>
    <w:p w14:paraId="0F88C4FF" w14:textId="77777777" w:rsidR="002C36E6" w:rsidRDefault="003F3A6C">
      <w:pPr>
        <w:pBdr>
          <w:top w:val="nil"/>
          <w:left w:val="nil"/>
          <w:bottom w:val="nil"/>
          <w:right w:val="nil"/>
          <w:between w:val="nil"/>
        </w:pBdr>
        <w:spacing w:after="0" w:line="360" w:lineRule="auto"/>
        <w:ind w:left="60" w:right="40"/>
        <w:jc w:val="both"/>
        <w:rPr>
          <w:rFonts w:ascii="Times New Roman" w:eastAsia="Times New Roman" w:hAnsi="Times New Roman" w:cs="Times New Roman"/>
          <w:color w:val="000000"/>
          <w:sz w:val="28"/>
          <w:szCs w:val="28"/>
        </w:rPr>
      </w:pPr>
      <w:bookmarkStart w:id="2" w:name="bookmark=id.1fob9te" w:colFirst="0" w:colLast="0"/>
      <w:bookmarkEnd w:id="2"/>
      <w:r>
        <w:rPr>
          <w:rFonts w:ascii="Times New Roman" w:eastAsia="Times New Roman" w:hAnsi="Times New Roman" w:cs="Times New Roman"/>
          <w:color w:val="000000"/>
          <w:sz w:val="28"/>
          <w:szCs w:val="28"/>
        </w:rPr>
        <w:t xml:space="preserve">Використанню технології партнерства передує </w:t>
      </w:r>
      <w:r>
        <w:rPr>
          <w:rFonts w:ascii="Times New Roman" w:eastAsia="Times New Roman" w:hAnsi="Times New Roman" w:cs="Times New Roman"/>
          <w:sz w:val="28"/>
          <w:szCs w:val="28"/>
        </w:rPr>
        <w:t>копітка</w:t>
      </w:r>
      <w:r>
        <w:rPr>
          <w:rFonts w:ascii="Times New Roman" w:eastAsia="Times New Roman" w:hAnsi="Times New Roman" w:cs="Times New Roman"/>
          <w:color w:val="000000"/>
          <w:sz w:val="28"/>
          <w:szCs w:val="28"/>
        </w:rPr>
        <w:t xml:space="preserve"> підготовка вчителями основних параметрів щодо використання даної технології навчання. Це:</w:t>
      </w:r>
    </w:p>
    <w:p w14:paraId="0CFA1C3E" w14:textId="77777777" w:rsidR="002C36E6" w:rsidRDefault="003F3A6C">
      <w:pPr>
        <w:numPr>
          <w:ilvl w:val="0"/>
          <w:numId w:val="8"/>
        </w:numPr>
        <w:pBdr>
          <w:top w:val="nil"/>
          <w:left w:val="nil"/>
          <w:bottom w:val="nil"/>
          <w:right w:val="nil"/>
          <w:between w:val="nil"/>
        </w:pBdr>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розроблення календарних та поурочних планів, у змісті яких простежується особистісно орієнтований підхід у навчанні.</w:t>
      </w:r>
    </w:p>
    <w:p w14:paraId="721A3370" w14:textId="77777777" w:rsidR="002C36E6" w:rsidRDefault="003F3A6C">
      <w:pPr>
        <w:numPr>
          <w:ilvl w:val="0"/>
          <w:numId w:val="8"/>
        </w:numPr>
        <w:pBdr>
          <w:top w:val="nil"/>
          <w:left w:val="nil"/>
          <w:bottom w:val="nil"/>
          <w:right w:val="nil"/>
          <w:between w:val="nil"/>
        </w:pBdr>
        <w:tabs>
          <w:tab w:val="left" w:pos="698"/>
        </w:tabs>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інформування учнів про очікувані результати навчання та перелік завдань під час вивчення кожної теми.</w:t>
      </w:r>
    </w:p>
    <w:p w14:paraId="72344360" w14:textId="77777777" w:rsidR="002C36E6" w:rsidRDefault="003F3A6C">
      <w:pPr>
        <w:numPr>
          <w:ilvl w:val="0"/>
          <w:numId w:val="8"/>
        </w:numPr>
        <w:pBdr>
          <w:top w:val="nil"/>
          <w:left w:val="nil"/>
          <w:bottom w:val="nil"/>
          <w:right w:val="nil"/>
          <w:between w:val="nil"/>
        </w:pBdr>
        <w:tabs>
          <w:tab w:val="left" w:pos="702"/>
        </w:tabs>
        <w:spacing w:after="0" w:line="360" w:lineRule="auto"/>
        <w:ind w:right="9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розроблення диференційованих завдань для роботи з учнями.</w:t>
      </w:r>
    </w:p>
    <w:p w14:paraId="5A09A519" w14:textId="77777777" w:rsidR="002C36E6" w:rsidRDefault="003F3A6C">
      <w:pPr>
        <w:numPr>
          <w:ilvl w:val="0"/>
          <w:numId w:val="8"/>
        </w:numPr>
        <w:pBdr>
          <w:top w:val="nil"/>
          <w:left w:val="nil"/>
          <w:bottom w:val="nil"/>
          <w:right w:val="nil"/>
          <w:between w:val="nil"/>
        </w:pBdr>
        <w:tabs>
          <w:tab w:val="left" w:pos="688"/>
        </w:tabs>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розроблення завдань, на які не можна знайти готової відповіді в підручниках та інших інформаційних джерелах.</w:t>
      </w:r>
    </w:p>
    <w:p w14:paraId="3F0F8739" w14:textId="77777777" w:rsidR="002C36E6" w:rsidRDefault="003F3A6C">
      <w:pPr>
        <w:numPr>
          <w:ilvl w:val="0"/>
          <w:numId w:val="8"/>
        </w:numPr>
        <w:pBdr>
          <w:top w:val="nil"/>
          <w:left w:val="nil"/>
          <w:bottom w:val="nil"/>
          <w:right w:val="nil"/>
          <w:between w:val="nil"/>
        </w:pBdr>
        <w:tabs>
          <w:tab w:val="left" w:pos="698"/>
        </w:tabs>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вдосконалення критеріїв оцінювання, які мотивують учнів до самостійної роботи, висловлювання своєї аргументованої думки, власного бачення.</w:t>
      </w:r>
    </w:p>
    <w:p w14:paraId="51C37910" w14:textId="77777777" w:rsidR="002C36E6" w:rsidRDefault="003F3A6C">
      <w:pPr>
        <w:pBdr>
          <w:top w:val="nil"/>
          <w:left w:val="nil"/>
          <w:bottom w:val="nil"/>
          <w:right w:val="nil"/>
          <w:between w:val="nil"/>
        </w:pBdr>
        <w:tabs>
          <w:tab w:val="left" w:pos="698"/>
        </w:tabs>
        <w:spacing w:after="0" w:line="360" w:lineRule="auto"/>
        <w:ind w:left="720" w:right="40" w:hanging="720"/>
        <w:rPr>
          <w:rFonts w:ascii="Times New Roman" w:eastAsia="Times New Roman" w:hAnsi="Times New Roman" w:cs="Times New Roman"/>
          <w:color w:val="000000"/>
          <w:sz w:val="28"/>
          <w:szCs w:val="28"/>
        </w:rPr>
      </w:pPr>
      <w:r>
        <w:rPr>
          <w:rFonts w:ascii="Arial" w:eastAsia="Arial" w:hAnsi="Arial" w:cs="Arial"/>
          <w:noProof/>
          <w:color w:val="000000"/>
          <w:sz w:val="23"/>
          <w:szCs w:val="23"/>
        </w:rPr>
        <w:lastRenderedPageBreak/>
        <w:drawing>
          <wp:inline distT="0" distB="0" distL="0" distR="0" wp14:anchorId="6CC07728" wp14:editId="2EA8280D">
            <wp:extent cx="6120765" cy="2882265"/>
            <wp:effectExtent l="0" t="0" r="0" b="0"/>
            <wp:docPr id="20844023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6120765" cy="2882265"/>
                    </a:xfrm>
                    <a:prstGeom prst="rect">
                      <a:avLst/>
                    </a:prstGeom>
                    <a:ln/>
                  </pic:spPr>
                </pic:pic>
              </a:graphicData>
            </a:graphic>
          </wp:inline>
        </w:drawing>
      </w:r>
    </w:p>
    <w:p w14:paraId="53082F1B" w14:textId="64D356DE" w:rsidR="002C36E6" w:rsidRDefault="003F3A6C">
      <w:pPr>
        <w:pBdr>
          <w:top w:val="nil"/>
          <w:left w:val="nil"/>
          <w:bottom w:val="nil"/>
          <w:right w:val="nil"/>
          <w:between w:val="nil"/>
        </w:pBdr>
        <w:spacing w:after="0" w:line="360" w:lineRule="auto"/>
        <w:ind w:left="6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Впровадження особистісно орієнтованого навчання є складним процесом, тому у </w:t>
      </w:r>
      <w:r w:rsidR="00B31992">
        <w:rPr>
          <w:rFonts w:ascii="Times New Roman" w:eastAsia="Times New Roman" w:hAnsi="Times New Roman" w:cs="Times New Roman"/>
          <w:color w:val="000000"/>
          <w:sz w:val="28"/>
          <w:szCs w:val="28"/>
        </w:rPr>
        <w:t xml:space="preserve"> ліцеї </w:t>
      </w:r>
      <w:r>
        <w:rPr>
          <w:rFonts w:ascii="Times New Roman" w:eastAsia="Times New Roman" w:hAnsi="Times New Roman" w:cs="Times New Roman"/>
          <w:color w:val="000000"/>
          <w:sz w:val="28"/>
          <w:szCs w:val="28"/>
        </w:rPr>
        <w:t>триває проведення постійно діючого семінару з даної проблеми.</w:t>
      </w:r>
    </w:p>
    <w:p w14:paraId="7C0405E8" w14:textId="53FF50CD" w:rsidR="002C36E6" w:rsidRDefault="003F3A6C">
      <w:pPr>
        <w:pBdr>
          <w:top w:val="nil"/>
          <w:left w:val="nil"/>
          <w:bottom w:val="nil"/>
          <w:right w:val="nil"/>
          <w:between w:val="nil"/>
        </w:pBdr>
        <w:spacing w:after="0" w:line="360" w:lineRule="auto"/>
        <w:ind w:left="140" w:right="20"/>
        <w:jc w:val="both"/>
        <w:rPr>
          <w:rFonts w:ascii="Times New Roman" w:eastAsia="Times New Roman" w:hAnsi="Times New Roman" w:cs="Times New Roman"/>
          <w:b/>
          <w:smallCaps/>
          <w:color w:val="000000"/>
          <w:sz w:val="28"/>
          <w:szCs w:val="28"/>
          <w:highlight w:val="white"/>
        </w:rPr>
      </w:pPr>
      <w:r>
        <w:rPr>
          <w:rFonts w:ascii="Times New Roman" w:eastAsia="Times New Roman" w:hAnsi="Times New Roman" w:cs="Times New Roman"/>
          <w:color w:val="000000"/>
          <w:sz w:val="28"/>
          <w:szCs w:val="28"/>
        </w:rPr>
        <w:t xml:space="preserve">Також з метою забезпечення комфортності навчання для кожного учня щороку у навчальному закладі проводиться моніторинг адаптації першокласників до умов навчання у </w:t>
      </w:r>
      <w:r w:rsidR="00B31992">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Таким чином адміністрація та педагогічний колектив намагаються втілювати практику персоніфікованого підходу до навчання у </w:t>
      </w:r>
      <w:r w:rsidR="00B31992">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br/>
      </w:r>
    </w:p>
    <w:p w14:paraId="41639316" w14:textId="77777777"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3.2.Співпраця педагогічних працівників з батьками здобувачів освіти з питань організації освітнього процесу, забезпечення постійного зворотного зв'язку</w:t>
      </w:r>
    </w:p>
    <w:p w14:paraId="6C737053" w14:textId="4ADA5F58" w:rsidR="004E4D25" w:rsidRPr="004E4D25" w:rsidRDefault="003F3A6C" w:rsidP="004E4D25">
      <w:pPr>
        <w:pBdr>
          <w:top w:val="nil"/>
          <w:left w:val="nil"/>
          <w:bottom w:val="nil"/>
          <w:right w:val="nil"/>
          <w:between w:val="nil"/>
        </w:pBdr>
        <w:spacing w:after="0" w:line="360" w:lineRule="auto"/>
        <w:ind w:left="40" w:right="283"/>
        <w:jc w:val="both"/>
        <w:rPr>
          <w:color w:val="000000"/>
          <w:sz w:val="28"/>
          <w:szCs w:val="28"/>
        </w:rPr>
      </w:pPr>
      <w:r>
        <w:rPr>
          <w:rFonts w:ascii="Times New Roman" w:eastAsia="Times New Roman" w:hAnsi="Times New Roman" w:cs="Times New Roman"/>
          <w:color w:val="000000"/>
          <w:sz w:val="28"/>
          <w:szCs w:val="28"/>
        </w:rPr>
        <w:t xml:space="preserve">Забезпечити якість освіти можливо лише за умови партнерства </w:t>
      </w:r>
      <w:r w:rsidR="00B31992">
        <w:rPr>
          <w:rFonts w:ascii="Times New Roman" w:eastAsia="Times New Roman" w:hAnsi="Times New Roman" w:cs="Times New Roman"/>
          <w:color w:val="000000"/>
          <w:sz w:val="28"/>
          <w:szCs w:val="28"/>
        </w:rPr>
        <w:t xml:space="preserve">ліцею </w:t>
      </w:r>
      <w:r>
        <w:rPr>
          <w:rFonts w:ascii="Times New Roman" w:eastAsia="Times New Roman" w:hAnsi="Times New Roman" w:cs="Times New Roman"/>
          <w:color w:val="000000"/>
          <w:sz w:val="28"/>
          <w:szCs w:val="28"/>
        </w:rPr>
        <w:t xml:space="preserve"> та батьків. Тому дуже важливою є комунікація між педагогічними працівниками і батьками. Адже від рівня такої комунікації багато у чому залежить навчальний поступ дитини, індивідуальна освітня траєкторія, адаптація до освітнього процесу. Педагогічні працівники  </w:t>
      </w:r>
      <w:r w:rsidR="00B31992">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та особливо класні керівники,  у повній мірі увесь період навчання інформують батьків про важливі аспекти освітнього процесу у закладі через доступні канали комунікації. Для цього широко використовується уся важлива інформація на сайті </w:t>
      </w:r>
      <w:r w:rsidR="00B31992">
        <w:rPr>
          <w:rFonts w:ascii="Times New Roman" w:eastAsia="Times New Roman" w:hAnsi="Times New Roman" w:cs="Times New Roman"/>
          <w:color w:val="000000"/>
          <w:sz w:val="28"/>
          <w:szCs w:val="28"/>
        </w:rPr>
        <w:t>Ужгородського ліцею імені Августина Волошина</w:t>
      </w:r>
      <w:r>
        <w:rPr>
          <w:rFonts w:ascii="Times New Roman" w:eastAsia="Times New Roman" w:hAnsi="Times New Roman" w:cs="Times New Roman"/>
          <w:color w:val="000000"/>
          <w:sz w:val="28"/>
          <w:szCs w:val="28"/>
        </w:rPr>
        <w:t xml:space="preserve">. З метою ще більш тіснішого контакту батьківської громадськості із адміністрацією та колективом </w:t>
      </w:r>
      <w:r w:rsidR="00B31992">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директором створена вайбер-група голів </w:t>
      </w:r>
      <w:r w:rsidR="00B31992">
        <w:rPr>
          <w:rFonts w:ascii="Times New Roman" w:eastAsia="Times New Roman" w:hAnsi="Times New Roman" w:cs="Times New Roman"/>
          <w:color w:val="000000"/>
          <w:sz w:val="28"/>
          <w:szCs w:val="28"/>
        </w:rPr>
        <w:t xml:space="preserve">піклувальних рад </w:t>
      </w:r>
      <w:r w:rsidR="001931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через яку уся важлива інформація з питань організації освітнього процесу </w:t>
      </w:r>
      <w:r>
        <w:rPr>
          <w:rFonts w:ascii="Times New Roman" w:eastAsia="Times New Roman" w:hAnsi="Times New Roman" w:cs="Times New Roman"/>
          <w:color w:val="000000"/>
          <w:sz w:val="28"/>
          <w:szCs w:val="28"/>
        </w:rPr>
        <w:lastRenderedPageBreak/>
        <w:t>пересилається батькам, разом приймаються</w:t>
      </w:r>
      <w:r w:rsidR="004E4D2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певні рішення. </w:t>
      </w:r>
      <w:r w:rsidR="004E4D25" w:rsidRPr="004E4D25">
        <w:rPr>
          <w:color w:val="000000"/>
          <w:sz w:val="28"/>
          <w:szCs w:val="28"/>
          <w:lang w:val="ru-UA"/>
        </w:rPr>
        <w:drawing>
          <wp:inline distT="0" distB="0" distL="0" distR="0" wp14:anchorId="357BE0FF" wp14:editId="0828ED52">
            <wp:extent cx="6480810" cy="3888740"/>
            <wp:effectExtent l="0" t="0" r="0" b="0"/>
            <wp:docPr id="18597895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0810" cy="3888740"/>
                    </a:xfrm>
                    <a:prstGeom prst="rect">
                      <a:avLst/>
                    </a:prstGeom>
                    <a:noFill/>
                    <a:ln>
                      <a:noFill/>
                    </a:ln>
                  </pic:spPr>
                </pic:pic>
              </a:graphicData>
            </a:graphic>
          </wp:inline>
        </w:drawing>
      </w:r>
    </w:p>
    <w:p w14:paraId="6D69602F" w14:textId="23A90A41" w:rsidR="004E4D25" w:rsidRDefault="004E4D25">
      <w:pPr>
        <w:pBdr>
          <w:top w:val="nil"/>
          <w:left w:val="nil"/>
          <w:bottom w:val="nil"/>
          <w:right w:val="nil"/>
          <w:between w:val="nil"/>
        </w:pBdr>
        <w:spacing w:after="0" w:line="360" w:lineRule="auto"/>
        <w:ind w:left="40" w:right="20"/>
        <w:jc w:val="both"/>
        <w:rPr>
          <w:rFonts w:ascii="Times New Roman" w:eastAsia="Times New Roman" w:hAnsi="Times New Roman" w:cs="Times New Roman"/>
          <w:color w:val="000000"/>
          <w:sz w:val="28"/>
          <w:szCs w:val="28"/>
        </w:rPr>
      </w:pPr>
    </w:p>
    <w:p w14:paraId="240E8BEF" w14:textId="1AE20F15" w:rsidR="002C36E6" w:rsidRDefault="003F3A6C">
      <w:pPr>
        <w:pBdr>
          <w:top w:val="nil"/>
          <w:left w:val="nil"/>
          <w:bottom w:val="nil"/>
          <w:right w:val="nil"/>
          <w:between w:val="nil"/>
        </w:pBdr>
        <w:spacing w:after="0" w:line="360" w:lineRule="auto"/>
        <w:ind w:left="4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Важливою для батьків є інформація про критерії оцінювання навчальних досягнень учнів, які у свою чергу також висвітлені на сайті </w:t>
      </w:r>
      <w:r w:rsidR="001931B2">
        <w:rPr>
          <w:rFonts w:ascii="Times New Roman" w:eastAsia="Times New Roman" w:hAnsi="Times New Roman" w:cs="Times New Roman"/>
          <w:color w:val="000000"/>
          <w:sz w:val="28"/>
          <w:szCs w:val="28"/>
        </w:rPr>
        <w:t xml:space="preserve"> ліцею </w:t>
      </w:r>
      <w:r>
        <w:rPr>
          <w:rFonts w:ascii="Times New Roman" w:eastAsia="Times New Roman" w:hAnsi="Times New Roman" w:cs="Times New Roman"/>
          <w:color w:val="000000"/>
          <w:sz w:val="28"/>
          <w:szCs w:val="28"/>
        </w:rPr>
        <w:t>у рубриці критерії оцінювання рівня навчальних досягнень учнів.</w:t>
      </w:r>
    </w:p>
    <w:p w14:paraId="5D1B1A9A" w14:textId="77777777" w:rsidR="002C36E6" w:rsidRDefault="003F3A6C">
      <w:pPr>
        <w:pBdr>
          <w:top w:val="nil"/>
          <w:left w:val="nil"/>
          <w:bottom w:val="nil"/>
          <w:right w:val="nil"/>
          <w:between w:val="nil"/>
        </w:pBdr>
        <w:spacing w:after="0" w:line="360" w:lineRule="auto"/>
        <w:ind w:left="40" w:right="20"/>
        <w:jc w:val="both"/>
        <w:rPr>
          <w:rFonts w:ascii="Times New Roman" w:eastAsia="Times New Roman" w:hAnsi="Times New Roman" w:cs="Times New Roman"/>
          <w:color w:val="000000"/>
          <w:sz w:val="28"/>
          <w:szCs w:val="28"/>
        </w:rPr>
      </w:pPr>
      <w:r>
        <w:rPr>
          <w:rFonts w:ascii="Arial" w:eastAsia="Arial" w:hAnsi="Arial" w:cs="Arial"/>
          <w:noProof/>
          <w:color w:val="000000"/>
          <w:sz w:val="23"/>
          <w:szCs w:val="23"/>
        </w:rPr>
        <w:drawing>
          <wp:inline distT="0" distB="0" distL="0" distR="0" wp14:anchorId="04155192" wp14:editId="40E6EF28">
            <wp:extent cx="6121400" cy="2324100"/>
            <wp:effectExtent l="0" t="0" r="0" b="0"/>
            <wp:docPr id="208440230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6121400" cy="2324100"/>
                    </a:xfrm>
                    <a:prstGeom prst="rect">
                      <a:avLst/>
                    </a:prstGeom>
                    <a:ln/>
                  </pic:spPr>
                </pic:pic>
              </a:graphicData>
            </a:graphic>
          </wp:inline>
        </w:drawing>
      </w:r>
    </w:p>
    <w:p w14:paraId="73D86A6C" w14:textId="102B5A2D" w:rsidR="002C36E6" w:rsidRDefault="003F3A6C">
      <w:pPr>
        <w:pBdr>
          <w:top w:val="nil"/>
          <w:left w:val="nil"/>
          <w:bottom w:val="nil"/>
          <w:right w:val="nil"/>
          <w:between w:val="nil"/>
        </w:pBdr>
        <w:spacing w:after="0" w:line="360" w:lineRule="auto"/>
        <w:ind w:left="4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Комунікація між вчителями і  батьками у </w:t>
      </w:r>
      <w:r w:rsidR="001931B2">
        <w:rPr>
          <w:rFonts w:ascii="Times New Roman" w:eastAsia="Times New Roman" w:hAnsi="Times New Roman" w:cs="Times New Roman"/>
          <w:color w:val="000000"/>
          <w:sz w:val="28"/>
          <w:szCs w:val="28"/>
        </w:rPr>
        <w:t xml:space="preserve"> ліцеї </w:t>
      </w:r>
      <w:r>
        <w:rPr>
          <w:rFonts w:ascii="Times New Roman" w:eastAsia="Times New Roman" w:hAnsi="Times New Roman" w:cs="Times New Roman"/>
          <w:color w:val="000000"/>
          <w:sz w:val="28"/>
          <w:szCs w:val="28"/>
        </w:rPr>
        <w:t>відбувається у різних формах. Це насамперед індивідуальні зустрічі, бесіди</w:t>
      </w:r>
      <w:r w:rsidR="001931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на які батьки реєструються заздалегідь на спеціальній платформі, яка у свою чергу також розміщена на сайті </w:t>
      </w:r>
      <w:r w:rsidR="001931B2">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Важливою останні роки</w:t>
      </w:r>
      <w:r w:rsidR="001931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зважаючи на навчання в умовах </w:t>
      </w:r>
      <w:r w:rsidR="001931B2">
        <w:rPr>
          <w:rFonts w:ascii="Times New Roman" w:eastAsia="Times New Roman" w:hAnsi="Times New Roman" w:cs="Times New Roman"/>
          <w:color w:val="000000"/>
          <w:sz w:val="28"/>
          <w:szCs w:val="28"/>
        </w:rPr>
        <w:t>війни</w:t>
      </w:r>
      <w:r>
        <w:rPr>
          <w:rFonts w:ascii="Times New Roman" w:eastAsia="Times New Roman" w:hAnsi="Times New Roman" w:cs="Times New Roman"/>
          <w:color w:val="000000"/>
          <w:sz w:val="28"/>
          <w:szCs w:val="28"/>
        </w:rPr>
        <w:t xml:space="preserve"> стала  онлайнова комунікація за допомогою соціальних мереж та інтерактивної інтернет-платформ. </w:t>
      </w:r>
    </w:p>
    <w:p w14:paraId="5077A154" w14:textId="461A8C53" w:rsidR="002C36E6" w:rsidRDefault="003F3A6C">
      <w:pPr>
        <w:pBdr>
          <w:top w:val="nil"/>
          <w:left w:val="nil"/>
          <w:bottom w:val="nil"/>
          <w:right w:val="nil"/>
          <w:between w:val="nil"/>
        </w:pBdr>
        <w:spacing w:after="0" w:line="360" w:lineRule="auto"/>
        <w:ind w:left="4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Постійний і регулярний процес комунікації робить батьків більш свідомими у залученні до освітнього процесу тому колектив та адміністрація </w:t>
      </w:r>
      <w:r w:rsidR="001931B2">
        <w:rPr>
          <w:rFonts w:ascii="Times New Roman" w:eastAsia="Times New Roman" w:hAnsi="Times New Roman" w:cs="Times New Roman"/>
          <w:color w:val="000000"/>
          <w:sz w:val="28"/>
          <w:szCs w:val="28"/>
        </w:rPr>
        <w:t xml:space="preserve">ліцею </w:t>
      </w:r>
      <w:r>
        <w:rPr>
          <w:rFonts w:ascii="Times New Roman" w:eastAsia="Times New Roman" w:hAnsi="Times New Roman" w:cs="Times New Roman"/>
          <w:color w:val="000000"/>
          <w:sz w:val="28"/>
          <w:szCs w:val="28"/>
        </w:rPr>
        <w:t xml:space="preserve">всіляко розширюють різноманітні форми такої комунікації . </w:t>
      </w:r>
    </w:p>
    <w:p w14:paraId="1874E32B" w14:textId="77777777" w:rsidR="002C36E6" w:rsidRDefault="002C36E6">
      <w:pPr>
        <w:pBdr>
          <w:top w:val="nil"/>
          <w:left w:val="nil"/>
          <w:bottom w:val="nil"/>
          <w:right w:val="nil"/>
          <w:between w:val="nil"/>
        </w:pBdr>
        <w:spacing w:after="0" w:line="360" w:lineRule="auto"/>
        <w:ind w:left="40" w:right="20"/>
        <w:jc w:val="both"/>
        <w:rPr>
          <w:rFonts w:ascii="Times New Roman" w:eastAsia="Times New Roman" w:hAnsi="Times New Roman" w:cs="Times New Roman"/>
          <w:color w:val="000000"/>
          <w:sz w:val="28"/>
          <w:szCs w:val="28"/>
        </w:rPr>
      </w:pPr>
    </w:p>
    <w:p w14:paraId="573B9F51" w14:textId="77777777" w:rsidR="002C36E6" w:rsidRDefault="003F3A6C">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3.3.Розвиток у колективі практики педагогічного наставництва, взаємонавчання та інших форм професійної співпраці</w:t>
      </w:r>
    </w:p>
    <w:p w14:paraId="255BD732" w14:textId="77777777" w:rsidR="002C36E6" w:rsidRDefault="003F3A6C">
      <w:pPr>
        <w:pBdr>
          <w:top w:val="nil"/>
          <w:left w:val="nil"/>
          <w:bottom w:val="nil"/>
          <w:right w:val="nil"/>
          <w:between w:val="nil"/>
        </w:pBdr>
        <w:spacing w:after="0" w:line="360" w:lineRule="auto"/>
        <w:ind w:left="10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 із чинників, який впливає на професійне зростання педагогічних працівників, є співпраця і комунікація з колегами, налагодження командної роботи. Атмосфера доброзичливості в педагогічному колективі сприяє ефективному розв'язанню освітніх проблем. Взаємне збагачення педагогічними здобутками, спільний пошук оптимальних методів і форм викладання призводить до професійного зростання та вдосконалення системи освітньої діяльності.</w:t>
      </w:r>
    </w:p>
    <w:p w14:paraId="4F5B5ACD" w14:textId="23807869" w:rsidR="002C36E6" w:rsidRDefault="003F3A6C">
      <w:pPr>
        <w:pBdr>
          <w:top w:val="nil"/>
          <w:left w:val="nil"/>
          <w:bottom w:val="nil"/>
          <w:right w:val="nil"/>
          <w:between w:val="nil"/>
        </w:pBdr>
        <w:spacing w:after="0" w:line="360" w:lineRule="auto"/>
        <w:ind w:left="10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w:t>
      </w:r>
      <w:r w:rsidR="001931B2">
        <w:rPr>
          <w:rFonts w:ascii="Times New Roman" w:eastAsia="Times New Roman" w:hAnsi="Times New Roman" w:cs="Times New Roman"/>
          <w:color w:val="000000"/>
          <w:sz w:val="28"/>
          <w:szCs w:val="28"/>
        </w:rPr>
        <w:t xml:space="preserve">ліцеї </w:t>
      </w:r>
      <w:r>
        <w:rPr>
          <w:rFonts w:ascii="Times New Roman" w:eastAsia="Times New Roman" w:hAnsi="Times New Roman" w:cs="Times New Roman"/>
          <w:color w:val="000000"/>
          <w:sz w:val="28"/>
          <w:szCs w:val="28"/>
        </w:rPr>
        <w:t xml:space="preserve"> упродовж навчального року використовувались  різні методичні та організаційні форми командної роботи педагогічних працівників. Це:</w:t>
      </w:r>
    </w:p>
    <w:p w14:paraId="7EB748CE" w14:textId="25C7F742" w:rsidR="002C36E6" w:rsidRDefault="003F3A6C">
      <w:pPr>
        <w:numPr>
          <w:ilvl w:val="0"/>
          <w:numId w:val="5"/>
        </w:numPr>
        <w:pBdr>
          <w:top w:val="nil"/>
          <w:left w:val="nil"/>
          <w:bottom w:val="nil"/>
          <w:right w:val="nil"/>
          <w:between w:val="nil"/>
        </w:pBdr>
        <w:tabs>
          <w:tab w:val="left" w:pos="55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спільн</w:t>
      </w:r>
      <w:r w:rsidR="001931B2">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робот</w:t>
      </w:r>
      <w:r w:rsidR="001931B2">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на річним планом роботи навчального закладу</w:t>
      </w:r>
      <w:r w:rsidR="001931B2">
        <w:rPr>
          <w:rFonts w:ascii="Times New Roman" w:eastAsia="Times New Roman" w:hAnsi="Times New Roman" w:cs="Times New Roman"/>
          <w:color w:val="000000"/>
          <w:sz w:val="28"/>
          <w:szCs w:val="28"/>
        </w:rPr>
        <w:t>;</w:t>
      </w:r>
    </w:p>
    <w:p w14:paraId="5870FAF9" w14:textId="77777777" w:rsidR="002C36E6" w:rsidRDefault="003F3A6C">
      <w:pPr>
        <w:numPr>
          <w:ilvl w:val="0"/>
          <w:numId w:val="5"/>
        </w:numPr>
        <w:pBdr>
          <w:top w:val="nil"/>
          <w:left w:val="nil"/>
          <w:bottom w:val="nil"/>
          <w:right w:val="nil"/>
          <w:between w:val="nil"/>
        </w:pBdr>
        <w:tabs>
          <w:tab w:val="left" w:pos="562"/>
        </w:tabs>
        <w:spacing w:after="0"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над розв'язанням відповідної науково-методичної проблеми гімназії «</w:t>
      </w:r>
      <w:r>
        <w:rPr>
          <w:rFonts w:ascii="Times New Roman" w:eastAsia="Times New Roman" w:hAnsi="Times New Roman" w:cs="Times New Roman"/>
          <w:i/>
          <w:color w:val="000000"/>
          <w:sz w:val="28"/>
          <w:szCs w:val="28"/>
        </w:rPr>
        <w:t>Створення сприятливого освітнього середовища для розвитку компетенцій особистості учня на засадах креативної освіти</w:t>
      </w:r>
      <w:r>
        <w:rPr>
          <w:rFonts w:ascii="Times New Roman" w:eastAsia="Times New Roman" w:hAnsi="Times New Roman" w:cs="Times New Roman"/>
          <w:color w:val="000000"/>
          <w:sz w:val="28"/>
          <w:szCs w:val="28"/>
        </w:rPr>
        <w:t>».</w:t>
      </w:r>
    </w:p>
    <w:p w14:paraId="01591148" w14:textId="0365621E" w:rsidR="002C36E6" w:rsidRDefault="003F3A6C">
      <w:pPr>
        <w:numPr>
          <w:ilvl w:val="0"/>
          <w:numId w:val="5"/>
        </w:numPr>
        <w:pBdr>
          <w:top w:val="nil"/>
          <w:left w:val="nil"/>
          <w:bottom w:val="nil"/>
          <w:right w:val="nil"/>
          <w:between w:val="nil"/>
        </w:pBdr>
        <w:tabs>
          <w:tab w:val="left" w:pos="52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взаємовідвідування навчальних занять</w:t>
      </w:r>
      <w:r w:rsidR="001931B2">
        <w:rPr>
          <w:rFonts w:ascii="Times New Roman" w:eastAsia="Times New Roman" w:hAnsi="Times New Roman" w:cs="Times New Roman"/>
          <w:color w:val="000000"/>
          <w:sz w:val="28"/>
          <w:szCs w:val="28"/>
        </w:rPr>
        <w:t>;</w:t>
      </w:r>
    </w:p>
    <w:p w14:paraId="50F89D12" w14:textId="6371C2C8" w:rsidR="002C36E6" w:rsidRDefault="003F3A6C">
      <w:pPr>
        <w:numPr>
          <w:ilvl w:val="0"/>
          <w:numId w:val="5"/>
        </w:numPr>
        <w:pBdr>
          <w:top w:val="nil"/>
          <w:left w:val="nil"/>
          <w:bottom w:val="nil"/>
          <w:right w:val="nil"/>
          <w:between w:val="nil"/>
        </w:pBdr>
        <w:tabs>
          <w:tab w:val="left" w:pos="50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дослідно-експериментальна робота</w:t>
      </w:r>
      <w:r w:rsidR="001931B2">
        <w:rPr>
          <w:rFonts w:ascii="Times New Roman" w:eastAsia="Times New Roman" w:hAnsi="Times New Roman" w:cs="Times New Roman"/>
          <w:color w:val="000000"/>
          <w:sz w:val="28"/>
          <w:szCs w:val="28"/>
        </w:rPr>
        <w:t>;</w:t>
      </w:r>
    </w:p>
    <w:p w14:paraId="6CAE91EE" w14:textId="1E4A611A" w:rsidR="002C36E6" w:rsidRDefault="003F3A6C">
      <w:pPr>
        <w:numPr>
          <w:ilvl w:val="0"/>
          <w:numId w:val="5"/>
        </w:numPr>
        <w:pBdr>
          <w:top w:val="nil"/>
          <w:left w:val="nil"/>
          <w:bottom w:val="nil"/>
          <w:right w:val="nil"/>
          <w:between w:val="nil"/>
        </w:pBdr>
        <w:tabs>
          <w:tab w:val="left" w:pos="52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наставництво</w:t>
      </w:r>
      <w:r w:rsidR="001931B2">
        <w:rPr>
          <w:rFonts w:ascii="Times New Roman" w:eastAsia="Times New Roman" w:hAnsi="Times New Roman" w:cs="Times New Roman"/>
          <w:color w:val="000000"/>
          <w:sz w:val="28"/>
          <w:szCs w:val="28"/>
        </w:rPr>
        <w:t>;</w:t>
      </w:r>
    </w:p>
    <w:p w14:paraId="00214D54" w14:textId="267BF23F" w:rsidR="002C36E6" w:rsidRDefault="003F3A6C">
      <w:pPr>
        <w:numPr>
          <w:ilvl w:val="0"/>
          <w:numId w:val="5"/>
        </w:numPr>
        <w:pBdr>
          <w:top w:val="nil"/>
          <w:left w:val="nil"/>
          <w:bottom w:val="nil"/>
          <w:right w:val="nil"/>
          <w:between w:val="nil"/>
        </w:pBdr>
        <w:tabs>
          <w:tab w:val="left" w:pos="52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інтеграція змісту навчальних предметів</w:t>
      </w:r>
      <w:r w:rsidR="001931B2">
        <w:rPr>
          <w:rFonts w:ascii="Times New Roman" w:eastAsia="Times New Roman" w:hAnsi="Times New Roman" w:cs="Times New Roman"/>
          <w:color w:val="000000"/>
          <w:sz w:val="28"/>
          <w:szCs w:val="28"/>
        </w:rPr>
        <w:t>;</w:t>
      </w:r>
    </w:p>
    <w:p w14:paraId="18A0385B" w14:textId="7C091F85" w:rsidR="002C36E6" w:rsidRDefault="003F3A6C">
      <w:pPr>
        <w:numPr>
          <w:ilvl w:val="0"/>
          <w:numId w:val="5"/>
        </w:numPr>
        <w:pBdr>
          <w:top w:val="nil"/>
          <w:left w:val="nil"/>
          <w:bottom w:val="nil"/>
          <w:right w:val="nil"/>
          <w:between w:val="nil"/>
        </w:pBdr>
        <w:tabs>
          <w:tab w:val="left" w:pos="52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критеріїв оцінювання різних видів навчальної діяльності</w:t>
      </w:r>
      <w:r w:rsidR="001931B2">
        <w:rPr>
          <w:rFonts w:ascii="Times New Roman" w:eastAsia="Times New Roman" w:hAnsi="Times New Roman" w:cs="Times New Roman"/>
          <w:color w:val="000000"/>
          <w:sz w:val="28"/>
          <w:szCs w:val="28"/>
        </w:rPr>
        <w:t>;</w:t>
      </w:r>
    </w:p>
    <w:p w14:paraId="559EAE4F" w14:textId="77777777" w:rsidR="002C36E6" w:rsidRDefault="003F3A6C">
      <w:pPr>
        <w:numPr>
          <w:ilvl w:val="0"/>
          <w:numId w:val="5"/>
        </w:numPr>
        <w:pBdr>
          <w:top w:val="nil"/>
          <w:left w:val="nil"/>
          <w:bottom w:val="nil"/>
          <w:right w:val="nil"/>
          <w:between w:val="nil"/>
        </w:pBdr>
        <w:tabs>
          <w:tab w:val="left" w:pos="52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поширення педагогічного досвіду та ін.</w:t>
      </w:r>
    </w:p>
    <w:p w14:paraId="4391FE32" w14:textId="11A6B795" w:rsidR="002C36E6" w:rsidRDefault="003F3A6C">
      <w:pPr>
        <w:pBdr>
          <w:top w:val="nil"/>
          <w:left w:val="nil"/>
          <w:bottom w:val="nil"/>
          <w:right w:val="nil"/>
          <w:between w:val="nil"/>
        </w:pBdr>
        <w:spacing w:after="0" w:line="360" w:lineRule="auto"/>
        <w:ind w:left="8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Важливим є практика наставництва в </w:t>
      </w:r>
      <w:r w:rsidR="001931B2">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Наставником для молодих вчителів призначається педагогічний працівник, який є більш обізнаним і компетентним у відповідній сфері педагогічної роботи.</w:t>
      </w:r>
    </w:p>
    <w:p w14:paraId="52D1ACFD" w14:textId="19976990" w:rsidR="002C36E6" w:rsidRDefault="003F3A6C">
      <w:pPr>
        <w:pBdr>
          <w:top w:val="nil"/>
          <w:left w:val="nil"/>
          <w:bottom w:val="nil"/>
          <w:right w:val="nil"/>
          <w:between w:val="nil"/>
        </w:pBdr>
        <w:spacing w:after="0" w:line="360" w:lineRule="auto"/>
        <w:ind w:left="80" w:right="4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Одним із чинників вдосконалення освітнього процесу який практикувався протягом навчального року у </w:t>
      </w:r>
      <w:r w:rsidR="001931B2">
        <w:rPr>
          <w:rFonts w:ascii="Times New Roman" w:eastAsia="Times New Roman" w:hAnsi="Times New Roman" w:cs="Times New Roman"/>
          <w:color w:val="000000"/>
          <w:sz w:val="28"/>
          <w:szCs w:val="28"/>
        </w:rPr>
        <w:t>ліцеї</w:t>
      </w:r>
      <w:r>
        <w:rPr>
          <w:rFonts w:ascii="Times New Roman" w:eastAsia="Times New Roman" w:hAnsi="Times New Roman" w:cs="Times New Roman"/>
          <w:color w:val="000000"/>
          <w:sz w:val="28"/>
          <w:szCs w:val="28"/>
        </w:rPr>
        <w:t xml:space="preserve"> є відвідування учителями навчальних занять, які проводять колеги. Таким чином зростає професійна майстерність усіх зацікавлених педагогів. Найчастіше протягом навчального року взаємовідвідування організовувалося  в рамках </w:t>
      </w:r>
      <w:r w:rsidR="00022284">
        <w:rPr>
          <w:rFonts w:ascii="Times New Roman" w:eastAsia="Times New Roman" w:hAnsi="Times New Roman" w:cs="Times New Roman"/>
          <w:color w:val="000000"/>
          <w:sz w:val="28"/>
          <w:szCs w:val="28"/>
        </w:rPr>
        <w:t>спільноти</w:t>
      </w:r>
      <w:r>
        <w:rPr>
          <w:rFonts w:ascii="Times New Roman" w:eastAsia="Times New Roman" w:hAnsi="Times New Roman" w:cs="Times New Roman"/>
          <w:color w:val="000000"/>
          <w:sz w:val="28"/>
          <w:szCs w:val="28"/>
        </w:rPr>
        <w:t xml:space="preserve">. Але практикується і  взаємовідвідування між учителями різного фаху. </w:t>
      </w:r>
      <w:r>
        <w:rPr>
          <w:rFonts w:ascii="Times New Roman" w:eastAsia="Times New Roman" w:hAnsi="Times New Roman" w:cs="Times New Roman"/>
          <w:sz w:val="28"/>
          <w:szCs w:val="28"/>
        </w:rPr>
        <w:t xml:space="preserve"> </w:t>
      </w:r>
    </w:p>
    <w:p w14:paraId="0DB3BD1C" w14:textId="77777777" w:rsidR="00B63123" w:rsidRDefault="00B63123">
      <w:pPr>
        <w:pBdr>
          <w:top w:val="nil"/>
          <w:left w:val="nil"/>
          <w:bottom w:val="nil"/>
          <w:right w:val="nil"/>
          <w:between w:val="nil"/>
        </w:pBdr>
        <w:spacing w:after="0" w:line="360" w:lineRule="auto"/>
        <w:ind w:left="80" w:right="40"/>
        <w:jc w:val="both"/>
        <w:rPr>
          <w:rFonts w:ascii="Times New Roman" w:eastAsia="Times New Roman" w:hAnsi="Times New Roman" w:cs="Times New Roman"/>
          <w:sz w:val="28"/>
          <w:szCs w:val="28"/>
        </w:rPr>
      </w:pPr>
    </w:p>
    <w:p w14:paraId="00CFE09B" w14:textId="77777777" w:rsidR="00B63123" w:rsidRDefault="00B63123">
      <w:pPr>
        <w:pBdr>
          <w:top w:val="nil"/>
          <w:left w:val="nil"/>
          <w:bottom w:val="nil"/>
          <w:right w:val="nil"/>
          <w:between w:val="nil"/>
        </w:pBdr>
        <w:spacing w:after="0" w:line="360" w:lineRule="auto"/>
        <w:ind w:left="80" w:right="40"/>
        <w:jc w:val="both"/>
        <w:rPr>
          <w:rFonts w:ascii="Times New Roman" w:eastAsia="Times New Roman" w:hAnsi="Times New Roman" w:cs="Times New Roman"/>
          <w:sz w:val="28"/>
          <w:szCs w:val="28"/>
        </w:rPr>
      </w:pPr>
    </w:p>
    <w:p w14:paraId="09C31543" w14:textId="77777777" w:rsidR="00B63123" w:rsidRDefault="00B63123">
      <w:pPr>
        <w:pBdr>
          <w:top w:val="nil"/>
          <w:left w:val="nil"/>
          <w:bottom w:val="nil"/>
          <w:right w:val="nil"/>
          <w:between w:val="nil"/>
        </w:pBdr>
        <w:spacing w:after="0" w:line="360" w:lineRule="auto"/>
        <w:ind w:left="80" w:right="40"/>
        <w:jc w:val="both"/>
        <w:rPr>
          <w:rFonts w:ascii="Times New Roman" w:eastAsia="Times New Roman" w:hAnsi="Times New Roman" w:cs="Times New Roman"/>
          <w:color w:val="000000"/>
          <w:sz w:val="28"/>
          <w:szCs w:val="28"/>
        </w:rPr>
      </w:pPr>
    </w:p>
    <w:p w14:paraId="50E6442B" w14:textId="77777777" w:rsidR="002C36E6" w:rsidRDefault="002C36E6">
      <w:pPr>
        <w:pBdr>
          <w:top w:val="nil"/>
          <w:left w:val="nil"/>
          <w:bottom w:val="nil"/>
          <w:right w:val="nil"/>
          <w:between w:val="nil"/>
        </w:pBdr>
        <w:spacing w:after="0" w:line="360" w:lineRule="auto"/>
        <w:ind w:left="80" w:right="40"/>
        <w:jc w:val="both"/>
        <w:rPr>
          <w:rFonts w:ascii="Times New Roman" w:eastAsia="Times New Roman" w:hAnsi="Times New Roman" w:cs="Times New Roman"/>
          <w:color w:val="000000"/>
          <w:sz w:val="28"/>
          <w:szCs w:val="28"/>
        </w:rPr>
      </w:pPr>
    </w:p>
    <w:p w14:paraId="2CD212CB" w14:textId="77777777" w:rsidR="002C36E6" w:rsidRDefault="003F3A6C">
      <w:pPr>
        <w:spacing w:after="0" w:line="360" w:lineRule="auto"/>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lastRenderedPageBreak/>
        <w:t>4.Організація педагогічної діяльності та навчання здобувачів освіти на</w:t>
      </w:r>
      <w:r>
        <w:rPr>
          <w:rFonts w:ascii="Times New Roman" w:eastAsia="Times New Roman" w:hAnsi="Times New Roman" w:cs="Times New Roman"/>
          <w:b/>
          <w:color w:val="002060"/>
          <w:sz w:val="28"/>
          <w:szCs w:val="28"/>
        </w:rPr>
        <w:br/>
        <w:t>засадах академічної доброчесності</w:t>
      </w:r>
    </w:p>
    <w:p w14:paraId="1227C22D" w14:textId="77777777" w:rsidR="002C36E6" w:rsidRDefault="003F3A6C">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4.1. Дотримання академічної доброчесності педагогічними працівниками під час провадження педагогічної діяльності . Сприяння педагогічними працівниками гімназії дотриманню академічної доброчесності здобувачами освіти.</w:t>
      </w:r>
    </w:p>
    <w:p w14:paraId="1A50F651" w14:textId="77777777" w:rsidR="002C36E6" w:rsidRDefault="002C36E6">
      <w:pPr>
        <w:spacing w:after="0" w:line="360" w:lineRule="auto"/>
        <w:rPr>
          <w:rFonts w:ascii="Times New Roman" w:eastAsia="Times New Roman" w:hAnsi="Times New Roman" w:cs="Times New Roman"/>
          <w:b/>
          <w:sz w:val="28"/>
          <w:szCs w:val="28"/>
        </w:rPr>
      </w:pPr>
    </w:p>
    <w:p w14:paraId="2F063D38" w14:textId="77777777" w:rsidR="002C36E6" w:rsidRDefault="003F3A6C">
      <w:pPr>
        <w:pBdr>
          <w:top w:val="nil"/>
          <w:left w:val="nil"/>
          <w:bottom w:val="nil"/>
          <w:right w:val="nil"/>
          <w:between w:val="nil"/>
        </w:pBdr>
        <w:spacing w:after="0" w:line="360" w:lineRule="auto"/>
        <w:ind w:left="120"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Академічна доброчесність є невід'ємною складовою забезпечення</w:t>
      </w:r>
      <w:r>
        <w:rPr>
          <w:rFonts w:ascii="Times New Roman" w:eastAsia="Times New Roman" w:hAnsi="Times New Roman" w:cs="Times New Roman"/>
          <w:color w:val="000000"/>
          <w:sz w:val="28"/>
          <w:szCs w:val="28"/>
        </w:rPr>
        <w:br/>
        <w:t>якості освітньої діяльності та якості освіти, а дотримання принци-</w:t>
      </w:r>
      <w:r>
        <w:rPr>
          <w:rFonts w:ascii="Times New Roman" w:eastAsia="Times New Roman" w:hAnsi="Times New Roman" w:cs="Times New Roman"/>
          <w:color w:val="000000"/>
          <w:sz w:val="28"/>
          <w:szCs w:val="28"/>
        </w:rPr>
        <w:br/>
        <w:t>пів академічної доброчесності під час освітнього процесу впливає</w:t>
      </w:r>
      <w:r>
        <w:rPr>
          <w:rFonts w:ascii="Times New Roman" w:eastAsia="Times New Roman" w:hAnsi="Times New Roman" w:cs="Times New Roman"/>
          <w:color w:val="000000"/>
          <w:sz w:val="28"/>
          <w:szCs w:val="28"/>
        </w:rPr>
        <w:br/>
        <w:t>не лише на якість шкільної освіти, а й на формування в учнів таких</w:t>
      </w:r>
      <w:r>
        <w:rPr>
          <w:rFonts w:ascii="Times New Roman" w:eastAsia="Times New Roman" w:hAnsi="Times New Roman" w:cs="Times New Roman"/>
          <w:color w:val="000000"/>
          <w:sz w:val="28"/>
          <w:szCs w:val="28"/>
        </w:rPr>
        <w:br/>
        <w:t>важливих цінностей, як чесність, довіра, справедливість, взаємопо-</w:t>
      </w:r>
      <w:r>
        <w:rPr>
          <w:rFonts w:ascii="Times New Roman" w:eastAsia="Times New Roman" w:hAnsi="Times New Roman" w:cs="Times New Roman"/>
          <w:color w:val="000000"/>
          <w:sz w:val="28"/>
          <w:szCs w:val="28"/>
        </w:rPr>
        <w:br/>
        <w:t>вага, відповідальність і педагогічний колектив гімназії це усвідомлює.</w:t>
      </w:r>
    </w:p>
    <w:p w14:paraId="1D67653D" w14:textId="77777777" w:rsidR="002C36E6" w:rsidRDefault="003F3A6C">
      <w:pPr>
        <w:pBdr>
          <w:top w:val="nil"/>
          <w:left w:val="nil"/>
          <w:bottom w:val="nil"/>
          <w:right w:val="nil"/>
          <w:between w:val="nil"/>
        </w:pBdr>
        <w:spacing w:after="0" w:line="360" w:lineRule="auto"/>
        <w:ind w:left="120" w:right="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метою реалізації політики академічної доброчесності у у гімназії упродовж навчального року вчителі :</w:t>
      </w:r>
    </w:p>
    <w:p w14:paraId="22A38B1C" w14:textId="77777777" w:rsidR="002C36E6" w:rsidRDefault="003F3A6C">
      <w:pPr>
        <w:numPr>
          <w:ilvl w:val="0"/>
          <w:numId w:val="9"/>
        </w:numPr>
        <w:pBdr>
          <w:top w:val="nil"/>
          <w:left w:val="nil"/>
          <w:bottom w:val="nil"/>
          <w:right w:val="nil"/>
          <w:between w:val="nil"/>
        </w:pBdr>
        <w:spacing w:after="0" w:line="360" w:lineRule="auto"/>
        <w:ind w:right="2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неухильно дотримувались норм академічної доброчесності і</w:t>
      </w:r>
      <w:r>
        <w:rPr>
          <w:rFonts w:ascii="Times New Roman" w:eastAsia="Times New Roman" w:hAnsi="Times New Roman" w:cs="Times New Roman"/>
          <w:color w:val="000000"/>
          <w:sz w:val="28"/>
          <w:szCs w:val="28"/>
        </w:rPr>
        <w:br/>
        <w:t>власним прикладом демонстрували важливість дотримання</w:t>
      </w:r>
      <w:r>
        <w:rPr>
          <w:rFonts w:ascii="Times New Roman" w:eastAsia="Times New Roman" w:hAnsi="Times New Roman" w:cs="Times New Roman"/>
          <w:color w:val="000000"/>
          <w:sz w:val="28"/>
          <w:szCs w:val="28"/>
        </w:rPr>
        <w:br/>
        <w:t>норм академічної доброчесності у педагогічній діяльності</w:t>
      </w:r>
    </w:p>
    <w:p w14:paraId="771C829E" w14:textId="77777777" w:rsidR="002C36E6" w:rsidRDefault="003F3A6C">
      <w:pPr>
        <w:numPr>
          <w:ilvl w:val="0"/>
          <w:numId w:val="9"/>
        </w:numPr>
        <w:pBdr>
          <w:top w:val="nil"/>
          <w:left w:val="nil"/>
          <w:bottom w:val="nil"/>
          <w:right w:val="nil"/>
          <w:between w:val="nil"/>
        </w:pBdr>
        <w:spacing w:after="0" w:line="360" w:lineRule="auto"/>
        <w:ind w:left="660" w:right="4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інформували учнів про необхідність дотримання норм акаде-</w:t>
      </w:r>
      <w:r>
        <w:rPr>
          <w:rFonts w:ascii="Times New Roman" w:eastAsia="Times New Roman" w:hAnsi="Times New Roman" w:cs="Times New Roman"/>
          <w:color w:val="000000"/>
          <w:sz w:val="28"/>
          <w:szCs w:val="28"/>
        </w:rPr>
        <w:br/>
        <w:t>мічної доброчесності під час проведення навчальних занять</w:t>
      </w:r>
    </w:p>
    <w:p w14:paraId="1BCBD240" w14:textId="77777777" w:rsidR="002C36E6" w:rsidRDefault="003F3A6C">
      <w:pPr>
        <w:numPr>
          <w:ilvl w:val="0"/>
          <w:numId w:val="9"/>
        </w:numPr>
        <w:pBdr>
          <w:top w:val="nil"/>
          <w:left w:val="nil"/>
          <w:bottom w:val="nil"/>
          <w:right w:val="nil"/>
          <w:between w:val="nil"/>
        </w:pBdr>
        <w:tabs>
          <w:tab w:val="left" w:pos="778"/>
        </w:tabs>
        <w:spacing w:after="0" w:line="36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інформували батьків про необхідність дотримання норм академічної доброчесності</w:t>
      </w:r>
    </w:p>
    <w:p w14:paraId="754D959F" w14:textId="77777777" w:rsidR="002C36E6" w:rsidRDefault="003F3A6C">
      <w:pPr>
        <w:numPr>
          <w:ilvl w:val="0"/>
          <w:numId w:val="9"/>
        </w:numPr>
        <w:pBdr>
          <w:top w:val="nil"/>
          <w:left w:val="nil"/>
          <w:bottom w:val="nil"/>
          <w:right w:val="nil"/>
          <w:between w:val="nil"/>
        </w:pBdr>
        <w:tabs>
          <w:tab w:val="left" w:pos="754"/>
        </w:tabs>
        <w:spacing w:after="0" w:line="360" w:lineRule="auto"/>
        <w:ind w:left="660" w:right="2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спрямовували зміст завдань під час проведення навчальних занять на творчу та аналітичну роботу учнів. Розроблялися такі завдання, які спонукають учнів критично мислити та самостійно вирішувати поставлені завдання</w:t>
      </w:r>
    </w:p>
    <w:p w14:paraId="3C71F3B1" w14:textId="77777777" w:rsidR="002C36E6" w:rsidRDefault="003F3A6C">
      <w:pPr>
        <w:numPr>
          <w:ilvl w:val="1"/>
          <w:numId w:val="7"/>
        </w:numPr>
        <w:pBdr>
          <w:top w:val="nil"/>
          <w:left w:val="nil"/>
          <w:bottom w:val="nil"/>
          <w:right w:val="nil"/>
          <w:between w:val="nil"/>
        </w:pBdr>
        <w:tabs>
          <w:tab w:val="left" w:pos="758"/>
        </w:tabs>
        <w:spacing w:after="0" w:line="360" w:lineRule="auto"/>
        <w:ind w:left="660" w:right="20"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широко практикували в освітньому процесі написання тематичних творчих есе які дозволяють формувати високий рівень самостійності виконання завдання та власної думки в учнів</w:t>
      </w:r>
    </w:p>
    <w:p w14:paraId="7A9E9BBF" w14:textId="77777777" w:rsidR="002C36E6" w:rsidRDefault="003F3A6C">
      <w:pPr>
        <w:numPr>
          <w:ilvl w:val="1"/>
          <w:numId w:val="7"/>
        </w:numPr>
        <w:pBdr>
          <w:top w:val="nil"/>
          <w:left w:val="nil"/>
          <w:bottom w:val="nil"/>
          <w:right w:val="nil"/>
          <w:between w:val="nil"/>
        </w:pBdr>
        <w:tabs>
          <w:tab w:val="left" w:pos="734"/>
        </w:tabs>
        <w:spacing w:after="0" w:line="360" w:lineRule="auto"/>
        <w:ind w:left="660" w:right="20"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застосовували компетентнісний підхід у навчанні. Вчителями широко використовувалися відкриті питання, щоб перевірити рівень володіння навичками, а не сухе запам’ятовування фактів</w:t>
      </w:r>
    </w:p>
    <w:p w14:paraId="31C9F569" w14:textId="77777777" w:rsidR="002C36E6" w:rsidRDefault="003F3A6C">
      <w:pPr>
        <w:numPr>
          <w:ilvl w:val="0"/>
          <w:numId w:val="2"/>
        </w:numPr>
        <w:pBdr>
          <w:top w:val="nil"/>
          <w:left w:val="nil"/>
          <w:bottom w:val="nil"/>
          <w:right w:val="nil"/>
          <w:between w:val="nil"/>
        </w:pBdr>
        <w:tabs>
          <w:tab w:val="left" w:pos="566"/>
        </w:tabs>
        <w:spacing w:after="0" w:line="360" w:lineRule="auto"/>
        <w:ind w:left="660" w:right="20"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оцінювали навчальні досягнення учнів на підставі чітких критеріїв які розроблені вчителями та висвітлені на сайті гімназії</w:t>
      </w:r>
    </w:p>
    <w:p w14:paraId="2BD87CE9" w14:textId="77777777" w:rsidR="002C36E6" w:rsidRDefault="003F3A6C">
      <w:pPr>
        <w:numPr>
          <w:ilvl w:val="0"/>
          <w:numId w:val="2"/>
        </w:numPr>
        <w:pBdr>
          <w:top w:val="nil"/>
          <w:left w:val="nil"/>
          <w:bottom w:val="nil"/>
          <w:right w:val="nil"/>
          <w:between w:val="nil"/>
        </w:pBdr>
        <w:tabs>
          <w:tab w:val="left" w:pos="542"/>
        </w:tabs>
        <w:spacing w:after="0" w:line="360" w:lineRule="auto"/>
        <w:ind w:left="660" w:right="20"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дотримувалися норм законодавства України про авторське право і суміжні права</w:t>
      </w:r>
    </w:p>
    <w:p w14:paraId="2B3CC03A" w14:textId="77777777" w:rsidR="002C36E6" w:rsidRDefault="003F3A6C">
      <w:pPr>
        <w:numPr>
          <w:ilvl w:val="0"/>
          <w:numId w:val="2"/>
        </w:numPr>
        <w:pBdr>
          <w:top w:val="nil"/>
          <w:left w:val="nil"/>
          <w:bottom w:val="nil"/>
          <w:right w:val="nil"/>
          <w:between w:val="nil"/>
        </w:pBdr>
        <w:tabs>
          <w:tab w:val="left" w:pos="542"/>
        </w:tabs>
        <w:spacing w:after="0" w:line="360" w:lineRule="auto"/>
        <w:ind w:left="660" w:right="20"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дотримувалися правил посилання на джерела інформації, яка використовується</w:t>
      </w:r>
    </w:p>
    <w:p w14:paraId="54A732C8" w14:textId="77777777" w:rsidR="002C36E6" w:rsidRDefault="003F3A6C">
      <w:pPr>
        <w:numPr>
          <w:ilvl w:val="0"/>
          <w:numId w:val="2"/>
        </w:numPr>
        <w:pBdr>
          <w:top w:val="nil"/>
          <w:left w:val="nil"/>
          <w:bottom w:val="nil"/>
          <w:right w:val="nil"/>
          <w:between w:val="nil"/>
        </w:pBdr>
        <w:tabs>
          <w:tab w:val="left" w:pos="566"/>
        </w:tabs>
        <w:spacing w:after="0" w:line="360" w:lineRule="auto"/>
        <w:ind w:left="660" w:right="20"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проводили просвітницьку роботу щодо дотримання академічної доброчесності учнями</w:t>
      </w:r>
    </w:p>
    <w:p w14:paraId="2D5407F6" w14:textId="77777777" w:rsidR="002C36E6" w:rsidRDefault="003F3A6C">
      <w:pPr>
        <w:pBdr>
          <w:top w:val="nil"/>
          <w:left w:val="nil"/>
          <w:bottom w:val="nil"/>
          <w:right w:val="nil"/>
          <w:between w:val="nil"/>
        </w:pBdr>
        <w:tabs>
          <w:tab w:val="left" w:pos="566"/>
        </w:tabs>
        <w:spacing w:after="0" w:line="360" w:lineRule="auto"/>
        <w:ind w:left="660" w:right="20"/>
        <w:jc w:val="both"/>
        <w:rPr>
          <w:rFonts w:ascii="Times New Roman" w:eastAsia="Times New Roman" w:hAnsi="Times New Roman" w:cs="Times New Roman"/>
          <w:color w:val="000000"/>
          <w:sz w:val="28"/>
          <w:szCs w:val="28"/>
        </w:rPr>
      </w:pPr>
      <w:r>
        <w:rPr>
          <w:rFonts w:ascii="Arial" w:eastAsia="Arial" w:hAnsi="Arial" w:cs="Arial"/>
          <w:noProof/>
          <w:color w:val="000000"/>
          <w:sz w:val="23"/>
          <w:szCs w:val="23"/>
        </w:rPr>
        <w:drawing>
          <wp:inline distT="0" distB="0" distL="0" distR="0" wp14:anchorId="7671B64F" wp14:editId="036BDA4E">
            <wp:extent cx="6121400" cy="3228340"/>
            <wp:effectExtent l="0" t="0" r="0" b="0"/>
            <wp:docPr id="208440230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6121400" cy="3228340"/>
                    </a:xfrm>
                    <a:prstGeom prst="rect">
                      <a:avLst/>
                    </a:prstGeom>
                    <a:ln/>
                  </pic:spPr>
                </pic:pic>
              </a:graphicData>
            </a:graphic>
          </wp:inline>
        </w:drawing>
      </w:r>
    </w:p>
    <w:p w14:paraId="0BC23206" w14:textId="7DD9293B" w:rsidR="002C36E6" w:rsidRDefault="003F3A6C">
      <w:pPr>
        <w:pBdr>
          <w:top w:val="nil"/>
          <w:left w:val="nil"/>
          <w:bottom w:val="nil"/>
          <w:right w:val="nil"/>
          <w:between w:val="nil"/>
        </w:pBdr>
        <w:spacing w:after="0" w:line="360" w:lineRule="auto"/>
        <w:ind w:left="100"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Адміністрація </w:t>
      </w:r>
      <w:r w:rsidR="008C1457">
        <w:rPr>
          <w:rFonts w:ascii="Times New Roman" w:eastAsia="Times New Roman" w:hAnsi="Times New Roman" w:cs="Times New Roman"/>
          <w:color w:val="000000"/>
          <w:sz w:val="28"/>
          <w:szCs w:val="28"/>
        </w:rPr>
        <w:t>ліцею</w:t>
      </w:r>
      <w:r>
        <w:rPr>
          <w:rFonts w:ascii="Times New Roman" w:eastAsia="Times New Roman" w:hAnsi="Times New Roman" w:cs="Times New Roman"/>
          <w:color w:val="000000"/>
          <w:sz w:val="28"/>
          <w:szCs w:val="28"/>
        </w:rPr>
        <w:t xml:space="preserve"> періодично протягом року проводить моніторинг стану дотримання норм академічної доброчесності шляхом  опитувань педагогічних працівників і учнів, спостережень за проведенням навчальних занять.</w:t>
      </w:r>
    </w:p>
    <w:p w14:paraId="3405D8DC" w14:textId="77777777" w:rsidR="002C36E6" w:rsidRDefault="003F3A6C">
      <w:pPr>
        <w:pBdr>
          <w:top w:val="nil"/>
          <w:left w:val="nil"/>
          <w:bottom w:val="nil"/>
          <w:right w:val="nil"/>
          <w:between w:val="nil"/>
        </w:pBdr>
        <w:spacing w:after="0" w:line="360" w:lineRule="auto"/>
        <w:ind w:left="100" w:right="20"/>
        <w:jc w:val="center"/>
        <w:rPr>
          <w:rFonts w:ascii="Times New Roman" w:eastAsia="Times New Roman" w:hAnsi="Times New Roman" w:cs="Times New Roman"/>
          <w:b/>
          <w:color w:val="00B050"/>
          <w:sz w:val="28"/>
          <w:szCs w:val="28"/>
        </w:rPr>
      </w:pPr>
      <w:r>
        <w:rPr>
          <w:rFonts w:ascii="Times New Roman" w:eastAsia="Times New Roman" w:hAnsi="Times New Roman" w:cs="Times New Roman"/>
          <w:b/>
          <w:color w:val="00B050"/>
          <w:sz w:val="28"/>
          <w:szCs w:val="28"/>
        </w:rPr>
        <w:t>ПІДСУМОК</w:t>
      </w:r>
    </w:p>
    <w:tbl>
      <w:tblPr>
        <w:tblStyle w:val="af0"/>
        <w:tblW w:w="1120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3"/>
        <w:gridCol w:w="67"/>
        <w:gridCol w:w="4673"/>
        <w:gridCol w:w="1107"/>
        <w:gridCol w:w="1222"/>
        <w:gridCol w:w="1421"/>
        <w:gridCol w:w="744"/>
        <w:gridCol w:w="1187"/>
      </w:tblGrid>
      <w:tr w:rsidR="002C36E6" w14:paraId="3C25B7C3" w14:textId="77777777">
        <w:tc>
          <w:tcPr>
            <w:tcW w:w="5523" w:type="dxa"/>
            <w:gridSpan w:val="3"/>
            <w:tcBorders>
              <w:top w:val="single" w:sz="4" w:space="0" w:color="000000"/>
              <w:left w:val="single" w:sz="4" w:space="0" w:color="000000"/>
              <w:bottom w:val="single" w:sz="4" w:space="0" w:color="000000"/>
              <w:right w:val="single" w:sz="4" w:space="0" w:color="000000"/>
            </w:tcBorders>
            <w:shd w:val="clear" w:color="auto" w:fill="FFC000"/>
          </w:tcPr>
          <w:p w14:paraId="5F5D511A"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Вимога/правило організації освітніх і управлінських процесів закладу освіти та внутрішньої системи забезпечення якості освіти</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19FD42D7"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Перший (високий)</w:t>
            </w:r>
          </w:p>
          <w:p w14:paraId="23F9F744" w14:textId="77777777" w:rsidR="002C36E6" w:rsidRDefault="002C36E6">
            <w:pPr>
              <w:jc w:val="center"/>
              <w:rPr>
                <w:rFonts w:ascii="Times New Roman" w:eastAsia="Times New Roman" w:hAnsi="Times New Roman" w:cs="Times New Roman"/>
                <w:b/>
              </w:rPr>
            </w:pPr>
          </w:p>
          <w:p w14:paraId="478FB848"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color w:val="FF0000"/>
              </w:rPr>
              <w:t>4б</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6F9D6E0E"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Другий (достатній)</w:t>
            </w:r>
          </w:p>
          <w:p w14:paraId="05940F5E" w14:textId="77777777" w:rsidR="002C36E6" w:rsidRDefault="002C36E6">
            <w:pPr>
              <w:jc w:val="center"/>
              <w:rPr>
                <w:rFonts w:ascii="Times New Roman" w:eastAsia="Times New Roman" w:hAnsi="Times New Roman" w:cs="Times New Roman"/>
                <w:b/>
              </w:rPr>
            </w:pPr>
          </w:p>
          <w:p w14:paraId="1C1E3B6E"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color w:val="FF0000"/>
              </w:rPr>
              <w:t>3б</w:t>
            </w: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4EDA99DE"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Третій (вимагає покращення)</w:t>
            </w:r>
          </w:p>
          <w:p w14:paraId="334DA840"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color w:val="FF0000"/>
              </w:rPr>
              <w:t>2б</w:t>
            </w: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453C677B" w14:textId="77777777" w:rsidR="002C36E6" w:rsidRDefault="002C36E6">
            <w:pPr>
              <w:jc w:val="center"/>
              <w:rPr>
                <w:rFonts w:ascii="Times New Roman" w:eastAsia="Times New Roman" w:hAnsi="Times New Roman" w:cs="Times New Roman"/>
                <w:b/>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395AB76B"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Четвертий (низький)</w:t>
            </w:r>
          </w:p>
          <w:p w14:paraId="683B66A0" w14:textId="77777777" w:rsidR="002C36E6" w:rsidRDefault="002C36E6">
            <w:pPr>
              <w:jc w:val="center"/>
              <w:rPr>
                <w:rFonts w:ascii="Times New Roman" w:eastAsia="Times New Roman" w:hAnsi="Times New Roman" w:cs="Times New Roman"/>
                <w:b/>
              </w:rPr>
            </w:pPr>
          </w:p>
          <w:p w14:paraId="49DCF166"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color w:val="FF0000"/>
              </w:rPr>
              <w:t>1б</w:t>
            </w:r>
          </w:p>
        </w:tc>
      </w:tr>
      <w:tr w:rsidR="002C36E6" w14:paraId="1E036930" w14:textId="77777777">
        <w:tc>
          <w:tcPr>
            <w:tcW w:w="850" w:type="dxa"/>
            <w:gridSpan w:val="2"/>
            <w:tcBorders>
              <w:top w:val="single" w:sz="4" w:space="0" w:color="000000"/>
              <w:left w:val="single" w:sz="4" w:space="0" w:color="000000"/>
              <w:bottom w:val="single" w:sz="4" w:space="0" w:color="000000"/>
              <w:right w:val="single" w:sz="4" w:space="0" w:color="000000"/>
            </w:tcBorders>
            <w:shd w:val="clear" w:color="auto" w:fill="FFC000"/>
          </w:tcPr>
          <w:p w14:paraId="0E07884A" w14:textId="77777777" w:rsidR="002C36E6" w:rsidRDefault="002C36E6">
            <w:pPr>
              <w:ind w:left="360"/>
              <w:jc w:val="center"/>
              <w:rPr>
                <w:rFonts w:ascii="Times New Roman" w:eastAsia="Times New Roman" w:hAnsi="Times New Roman" w:cs="Times New Roman"/>
                <w:b/>
              </w:rPr>
            </w:pPr>
          </w:p>
        </w:tc>
        <w:tc>
          <w:tcPr>
            <w:tcW w:w="10354" w:type="dxa"/>
            <w:gridSpan w:val="6"/>
            <w:tcBorders>
              <w:top w:val="single" w:sz="4" w:space="0" w:color="000000"/>
              <w:left w:val="single" w:sz="4" w:space="0" w:color="000000"/>
              <w:bottom w:val="single" w:sz="4" w:space="0" w:color="000000"/>
              <w:right w:val="single" w:sz="4" w:space="0" w:color="000000"/>
            </w:tcBorders>
            <w:shd w:val="clear" w:color="auto" w:fill="FFC000"/>
          </w:tcPr>
          <w:p w14:paraId="52042732" w14:textId="77777777" w:rsidR="002C36E6" w:rsidRDefault="002C36E6">
            <w:pPr>
              <w:ind w:left="360"/>
              <w:jc w:val="center"/>
              <w:rPr>
                <w:rFonts w:ascii="Times New Roman" w:eastAsia="Times New Roman" w:hAnsi="Times New Roman" w:cs="Times New Roman"/>
                <w:b/>
              </w:rPr>
            </w:pPr>
          </w:p>
          <w:p w14:paraId="0460785E" w14:textId="77777777" w:rsidR="002C36E6" w:rsidRDefault="003F3A6C">
            <w:pPr>
              <w:ind w:left="360"/>
              <w:jc w:val="center"/>
              <w:rPr>
                <w:rFonts w:ascii="Times New Roman" w:eastAsia="Times New Roman" w:hAnsi="Times New Roman" w:cs="Times New Roman"/>
                <w:b/>
              </w:rPr>
            </w:pPr>
            <w:r>
              <w:rPr>
                <w:rFonts w:ascii="Times New Roman" w:eastAsia="Times New Roman" w:hAnsi="Times New Roman" w:cs="Times New Roman"/>
                <w:b/>
              </w:rPr>
              <w:t>3.ПЕДАГОГІЧНА ДІЯЛЬНІСТЬ ПЕДАГОГІЧНИХ ПРАЦІВНИКІВ ЗАКЛАДУ ОСВІТИ</w:t>
            </w:r>
          </w:p>
          <w:p w14:paraId="03F66167" w14:textId="77777777" w:rsidR="002C36E6" w:rsidRDefault="002C36E6">
            <w:pPr>
              <w:widowControl/>
              <w:pBdr>
                <w:top w:val="nil"/>
                <w:left w:val="nil"/>
                <w:bottom w:val="nil"/>
                <w:right w:val="nil"/>
                <w:between w:val="nil"/>
              </w:pBdr>
              <w:spacing w:after="160" w:line="259" w:lineRule="auto"/>
              <w:ind w:left="720"/>
              <w:rPr>
                <w:rFonts w:ascii="Times New Roman" w:eastAsia="Times New Roman" w:hAnsi="Times New Roman" w:cs="Times New Roman"/>
                <w:b/>
                <w:color w:val="000000"/>
                <w:sz w:val="22"/>
                <w:szCs w:val="22"/>
              </w:rPr>
            </w:pPr>
          </w:p>
        </w:tc>
      </w:tr>
      <w:tr w:rsidR="002C36E6" w14:paraId="6DDEDC37" w14:textId="77777777">
        <w:tc>
          <w:tcPr>
            <w:tcW w:w="850" w:type="dxa"/>
            <w:gridSpan w:val="2"/>
            <w:tcBorders>
              <w:top w:val="single" w:sz="4" w:space="0" w:color="000000"/>
              <w:left w:val="single" w:sz="4" w:space="0" w:color="000000"/>
              <w:bottom w:val="single" w:sz="4" w:space="0" w:color="000000"/>
              <w:right w:val="single" w:sz="4" w:space="0" w:color="000000"/>
            </w:tcBorders>
            <w:shd w:val="clear" w:color="auto" w:fill="FFFF00"/>
          </w:tcPr>
          <w:p w14:paraId="03E715D5" w14:textId="77777777" w:rsidR="002C36E6" w:rsidRDefault="002C36E6">
            <w:pPr>
              <w:jc w:val="center"/>
              <w:rPr>
                <w:rFonts w:ascii="Times New Roman" w:eastAsia="Times New Roman" w:hAnsi="Times New Roman" w:cs="Times New Roman"/>
                <w:b/>
              </w:rPr>
            </w:pPr>
          </w:p>
        </w:tc>
        <w:tc>
          <w:tcPr>
            <w:tcW w:w="10354" w:type="dxa"/>
            <w:gridSpan w:val="6"/>
            <w:tcBorders>
              <w:top w:val="single" w:sz="4" w:space="0" w:color="000000"/>
              <w:left w:val="single" w:sz="4" w:space="0" w:color="000000"/>
              <w:bottom w:val="single" w:sz="4" w:space="0" w:color="000000"/>
              <w:right w:val="single" w:sz="4" w:space="0" w:color="000000"/>
            </w:tcBorders>
            <w:shd w:val="clear" w:color="auto" w:fill="FFFF00"/>
          </w:tcPr>
          <w:p w14:paraId="533D331E"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3.1.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r>
      <w:tr w:rsidR="002C36E6" w14:paraId="41B881F2" w14:textId="77777777">
        <w:tc>
          <w:tcPr>
            <w:tcW w:w="783" w:type="dxa"/>
            <w:tcBorders>
              <w:top w:val="single" w:sz="4" w:space="0" w:color="000000"/>
              <w:left w:val="single" w:sz="4" w:space="0" w:color="000000"/>
              <w:bottom w:val="single" w:sz="4" w:space="0" w:color="000000"/>
              <w:right w:val="single" w:sz="4" w:space="0" w:color="000000"/>
            </w:tcBorders>
          </w:tcPr>
          <w:p w14:paraId="19B30D6A" w14:textId="77777777" w:rsidR="002C36E6" w:rsidRDefault="002C36E6">
            <w:pPr>
              <w:widowControl/>
              <w:numPr>
                <w:ilvl w:val="0"/>
                <w:numId w:val="10"/>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0516507C"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Педагоги планують свою професійну діяльність. У них наявне календарно-тематичне планування, розроблене самостійно відповідно до освітньої програми, з урахуванням мети, індивідуальних особливостей учнів, особливостей закладу та регіону</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441A68A2"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442CE28C"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08FBEA95"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436301D0"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48495E6E" w14:textId="77777777" w:rsidR="002C36E6" w:rsidRDefault="002C36E6">
            <w:pPr>
              <w:jc w:val="center"/>
              <w:rPr>
                <w:rFonts w:ascii="Times New Roman" w:eastAsia="Times New Roman" w:hAnsi="Times New Roman" w:cs="Times New Roman"/>
              </w:rPr>
            </w:pPr>
          </w:p>
        </w:tc>
      </w:tr>
      <w:tr w:rsidR="002C36E6" w14:paraId="19D883FA" w14:textId="77777777">
        <w:tc>
          <w:tcPr>
            <w:tcW w:w="783" w:type="dxa"/>
            <w:tcBorders>
              <w:top w:val="single" w:sz="4" w:space="0" w:color="000000"/>
              <w:left w:val="single" w:sz="4" w:space="0" w:color="000000"/>
              <w:bottom w:val="single" w:sz="4" w:space="0" w:color="000000"/>
              <w:right w:val="single" w:sz="4" w:space="0" w:color="000000"/>
            </w:tcBorders>
          </w:tcPr>
          <w:p w14:paraId="5E5DEE8A" w14:textId="77777777" w:rsidR="002C36E6" w:rsidRDefault="002C36E6">
            <w:pPr>
              <w:widowControl/>
              <w:numPr>
                <w:ilvl w:val="0"/>
                <w:numId w:val="10"/>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549504DD"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Учителі аналізують результативність власної педагогічної діяльності з метою подальшого коригування календарно-тематичного плану з відповідного навчального предмету (курсу)</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73E87F3A"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3965D852"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13288C32"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15971BCE"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611265CE" w14:textId="77777777" w:rsidR="002C36E6" w:rsidRDefault="002C36E6">
            <w:pPr>
              <w:jc w:val="center"/>
              <w:rPr>
                <w:rFonts w:ascii="Times New Roman" w:eastAsia="Times New Roman" w:hAnsi="Times New Roman" w:cs="Times New Roman"/>
              </w:rPr>
            </w:pPr>
          </w:p>
        </w:tc>
      </w:tr>
      <w:tr w:rsidR="002C36E6" w14:paraId="5FD34543" w14:textId="77777777">
        <w:tc>
          <w:tcPr>
            <w:tcW w:w="783" w:type="dxa"/>
            <w:tcBorders>
              <w:top w:val="single" w:sz="4" w:space="0" w:color="000000"/>
              <w:left w:val="single" w:sz="4" w:space="0" w:color="000000"/>
              <w:bottom w:val="single" w:sz="4" w:space="0" w:color="000000"/>
              <w:right w:val="single" w:sz="4" w:space="0" w:color="000000"/>
            </w:tcBorders>
          </w:tcPr>
          <w:p w14:paraId="224BD621" w14:textId="77777777" w:rsidR="002C36E6" w:rsidRDefault="002C36E6">
            <w:pPr>
              <w:widowControl/>
              <w:numPr>
                <w:ilvl w:val="0"/>
                <w:numId w:val="10"/>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52626E54"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Учителі використовують освітні технології, спрямовані на оволодіння здобувачами освіти ключовими компетентностями та наскрізними уміннями, у тому числі, технології дистанційного навчання (у разі потреби)</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252F6B27"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272E7A75"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3D1C9253"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0C26605C"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374B539B" w14:textId="77777777" w:rsidR="002C36E6" w:rsidRDefault="002C36E6">
            <w:pPr>
              <w:jc w:val="center"/>
              <w:rPr>
                <w:rFonts w:ascii="Times New Roman" w:eastAsia="Times New Roman" w:hAnsi="Times New Roman" w:cs="Times New Roman"/>
              </w:rPr>
            </w:pPr>
          </w:p>
        </w:tc>
      </w:tr>
      <w:tr w:rsidR="002C36E6" w14:paraId="57137F4D" w14:textId="77777777">
        <w:tc>
          <w:tcPr>
            <w:tcW w:w="783" w:type="dxa"/>
            <w:tcBorders>
              <w:top w:val="single" w:sz="4" w:space="0" w:color="000000"/>
              <w:left w:val="single" w:sz="4" w:space="0" w:color="000000"/>
              <w:bottom w:val="single" w:sz="4" w:space="0" w:color="000000"/>
              <w:right w:val="single" w:sz="4" w:space="0" w:color="000000"/>
            </w:tcBorders>
          </w:tcPr>
          <w:p w14:paraId="47150104" w14:textId="77777777" w:rsidR="002C36E6" w:rsidRDefault="002C36E6">
            <w:pPr>
              <w:widowControl/>
              <w:numPr>
                <w:ilvl w:val="0"/>
                <w:numId w:val="10"/>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0BD4E2F4"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Учителі беруть участь у формуванні та реалізації індивідуальних освітніх траєкторій учнів (за потреби)</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01135EB8" w14:textId="77777777" w:rsidR="002C36E6" w:rsidRDefault="002C36E6">
            <w:pPr>
              <w:jc w:val="center"/>
              <w:rPr>
                <w:rFonts w:ascii="Times New Roman" w:eastAsia="Times New Roman" w:hAnsi="Times New Roman" w:cs="Times New Roman"/>
                <w:b/>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5F257589" w14:textId="77777777" w:rsidR="002C36E6" w:rsidRDefault="003F3A6C">
            <w:pPr>
              <w:jc w:val="center"/>
              <w:rPr>
                <w:rFonts w:ascii="Times New Roman" w:eastAsia="Times New Roman" w:hAnsi="Times New Roman" w:cs="Times New Roman"/>
              </w:rPr>
            </w:pPr>
            <w:r>
              <w:rPr>
                <w:rFonts w:ascii="Times New Roman" w:eastAsia="Times New Roman" w:hAnsi="Times New Roman" w:cs="Times New Roman"/>
              </w:rPr>
              <w:t>+</w:t>
            </w: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3B1AE78E"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12320F46"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2580BE5B" w14:textId="77777777" w:rsidR="002C36E6" w:rsidRDefault="002C36E6">
            <w:pPr>
              <w:jc w:val="center"/>
              <w:rPr>
                <w:rFonts w:ascii="Times New Roman" w:eastAsia="Times New Roman" w:hAnsi="Times New Roman" w:cs="Times New Roman"/>
              </w:rPr>
            </w:pPr>
          </w:p>
        </w:tc>
      </w:tr>
      <w:tr w:rsidR="002C36E6" w14:paraId="724D10C6" w14:textId="77777777">
        <w:tc>
          <w:tcPr>
            <w:tcW w:w="783" w:type="dxa"/>
            <w:tcBorders>
              <w:top w:val="single" w:sz="4" w:space="0" w:color="000000"/>
              <w:left w:val="single" w:sz="4" w:space="0" w:color="000000"/>
              <w:bottom w:val="single" w:sz="4" w:space="0" w:color="000000"/>
              <w:right w:val="single" w:sz="4" w:space="0" w:color="000000"/>
            </w:tcBorders>
          </w:tcPr>
          <w:p w14:paraId="22078970" w14:textId="77777777" w:rsidR="002C36E6" w:rsidRDefault="002C36E6">
            <w:pPr>
              <w:widowControl/>
              <w:numPr>
                <w:ilvl w:val="0"/>
                <w:numId w:val="10"/>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163046B6"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Переважна більшість педагогічних працівників створюють та використовують власні освітні ресурси, мають публікації з професійної тематики у фахових виданнях та оприлюднені методичні розробки (навчально-методичні матеріали)</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5515705C"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328454C3"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19B4806E"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3CAFA94B"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39FE77F7" w14:textId="77777777" w:rsidR="002C36E6" w:rsidRDefault="002C36E6">
            <w:pPr>
              <w:jc w:val="center"/>
              <w:rPr>
                <w:rFonts w:ascii="Times New Roman" w:eastAsia="Times New Roman" w:hAnsi="Times New Roman" w:cs="Times New Roman"/>
              </w:rPr>
            </w:pPr>
          </w:p>
        </w:tc>
      </w:tr>
      <w:tr w:rsidR="002C36E6" w14:paraId="26708D95" w14:textId="77777777">
        <w:tc>
          <w:tcPr>
            <w:tcW w:w="783" w:type="dxa"/>
            <w:tcBorders>
              <w:top w:val="single" w:sz="4" w:space="0" w:color="000000"/>
              <w:left w:val="single" w:sz="4" w:space="0" w:color="000000"/>
              <w:bottom w:val="single" w:sz="4" w:space="0" w:color="000000"/>
              <w:right w:val="single" w:sz="4" w:space="0" w:color="000000"/>
            </w:tcBorders>
          </w:tcPr>
          <w:p w14:paraId="1189782A" w14:textId="77777777" w:rsidR="002C36E6" w:rsidRDefault="002C36E6">
            <w:pPr>
              <w:widowControl/>
              <w:numPr>
                <w:ilvl w:val="0"/>
                <w:numId w:val="10"/>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61D39D07"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Учителі використовують зміст предмету (курсу) для формування суспільних цінностей, виховання патріотизму у здобувачів освіти у процесі їх навчання, виховання та розвитку, у тому числі власним прикладом та комунікуванням з учнями</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0E3BF11C"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2C9D714D"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2F105E4E"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21FEAD2E"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42468531" w14:textId="77777777" w:rsidR="002C36E6" w:rsidRDefault="002C36E6">
            <w:pPr>
              <w:jc w:val="center"/>
              <w:rPr>
                <w:rFonts w:ascii="Times New Roman" w:eastAsia="Times New Roman" w:hAnsi="Times New Roman" w:cs="Times New Roman"/>
              </w:rPr>
            </w:pPr>
          </w:p>
        </w:tc>
      </w:tr>
      <w:tr w:rsidR="002C36E6" w14:paraId="35065C0D" w14:textId="77777777">
        <w:tc>
          <w:tcPr>
            <w:tcW w:w="783" w:type="dxa"/>
            <w:tcBorders>
              <w:top w:val="single" w:sz="4" w:space="0" w:color="000000"/>
              <w:left w:val="single" w:sz="4" w:space="0" w:color="000000"/>
              <w:bottom w:val="single" w:sz="4" w:space="0" w:color="000000"/>
              <w:right w:val="single" w:sz="4" w:space="0" w:color="000000"/>
            </w:tcBorders>
          </w:tcPr>
          <w:p w14:paraId="46F44C5E" w14:textId="77777777" w:rsidR="002C36E6" w:rsidRDefault="002C36E6">
            <w:pPr>
              <w:widowControl/>
              <w:numPr>
                <w:ilvl w:val="0"/>
                <w:numId w:val="10"/>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252297AE"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Учителі використовують ІКТ, у тому числі при створенні інформаційних ресурсів, комунікації з учасниками освітнього процесу</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3B21A668"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14F9C677"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4D3F7F2C"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17FEA0D1"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1E6C1FA2" w14:textId="77777777" w:rsidR="002C36E6" w:rsidRDefault="002C36E6">
            <w:pPr>
              <w:jc w:val="center"/>
              <w:rPr>
                <w:rFonts w:ascii="Times New Roman" w:eastAsia="Times New Roman" w:hAnsi="Times New Roman" w:cs="Times New Roman"/>
              </w:rPr>
            </w:pPr>
          </w:p>
        </w:tc>
      </w:tr>
      <w:tr w:rsidR="002C36E6" w14:paraId="03AA8161" w14:textId="77777777">
        <w:tc>
          <w:tcPr>
            <w:tcW w:w="850" w:type="dxa"/>
            <w:gridSpan w:val="2"/>
            <w:tcBorders>
              <w:top w:val="single" w:sz="4" w:space="0" w:color="000000"/>
              <w:left w:val="single" w:sz="4" w:space="0" w:color="000000"/>
              <w:bottom w:val="single" w:sz="4" w:space="0" w:color="000000"/>
              <w:right w:val="single" w:sz="4" w:space="0" w:color="000000"/>
            </w:tcBorders>
            <w:shd w:val="clear" w:color="auto" w:fill="FFFF00"/>
          </w:tcPr>
          <w:p w14:paraId="50061C2A" w14:textId="77777777" w:rsidR="002C36E6" w:rsidRDefault="002C36E6">
            <w:pPr>
              <w:jc w:val="center"/>
              <w:rPr>
                <w:rFonts w:ascii="Times New Roman" w:eastAsia="Times New Roman" w:hAnsi="Times New Roman" w:cs="Times New Roman"/>
                <w:b/>
              </w:rPr>
            </w:pPr>
          </w:p>
        </w:tc>
        <w:tc>
          <w:tcPr>
            <w:tcW w:w="10354" w:type="dxa"/>
            <w:gridSpan w:val="6"/>
            <w:tcBorders>
              <w:top w:val="single" w:sz="4" w:space="0" w:color="000000"/>
              <w:left w:val="single" w:sz="4" w:space="0" w:color="000000"/>
              <w:bottom w:val="single" w:sz="4" w:space="0" w:color="000000"/>
              <w:right w:val="single" w:sz="4" w:space="0" w:color="000000"/>
            </w:tcBorders>
            <w:shd w:val="clear" w:color="auto" w:fill="FFFF00"/>
          </w:tcPr>
          <w:p w14:paraId="15734F00"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3.2. Постійне підвищення професійного рівня і педагогічної майстерності педагогічних працівників</w:t>
            </w:r>
          </w:p>
        </w:tc>
      </w:tr>
      <w:tr w:rsidR="002C36E6" w14:paraId="59E3D75D" w14:textId="77777777">
        <w:tc>
          <w:tcPr>
            <w:tcW w:w="783" w:type="dxa"/>
            <w:tcBorders>
              <w:top w:val="single" w:sz="4" w:space="0" w:color="000000"/>
              <w:left w:val="single" w:sz="4" w:space="0" w:color="000000"/>
              <w:bottom w:val="single" w:sz="4" w:space="0" w:color="000000"/>
              <w:right w:val="single" w:sz="4" w:space="0" w:color="000000"/>
            </w:tcBorders>
          </w:tcPr>
          <w:p w14:paraId="3F321991" w14:textId="77777777" w:rsidR="002C36E6" w:rsidRDefault="002C36E6">
            <w:pPr>
              <w:widowControl/>
              <w:numPr>
                <w:ilvl w:val="0"/>
                <w:numId w:val="11"/>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000B936A"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Педагогічні працівники закладу освіти забезпечують власний професійний розвиток з урахуванням цілей та напрямів розвитку освітньої політики, обираючи кількість, види, форми та напрями підвищення рівня власної професійної майстерності, у тому числі щодо методик роботи з учнями з особливими освітніми потребами</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572304C6"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757B13C4"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0DB24D01"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0C40CA27"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2C97E2C8" w14:textId="77777777" w:rsidR="002C36E6" w:rsidRDefault="002C36E6">
            <w:pPr>
              <w:jc w:val="center"/>
              <w:rPr>
                <w:rFonts w:ascii="Times New Roman" w:eastAsia="Times New Roman" w:hAnsi="Times New Roman" w:cs="Times New Roman"/>
              </w:rPr>
            </w:pPr>
          </w:p>
        </w:tc>
      </w:tr>
      <w:tr w:rsidR="002C36E6" w14:paraId="08BF8550" w14:textId="77777777">
        <w:tc>
          <w:tcPr>
            <w:tcW w:w="783" w:type="dxa"/>
            <w:tcBorders>
              <w:top w:val="single" w:sz="4" w:space="0" w:color="000000"/>
              <w:left w:val="single" w:sz="4" w:space="0" w:color="000000"/>
              <w:bottom w:val="single" w:sz="4" w:space="0" w:color="000000"/>
              <w:right w:val="single" w:sz="4" w:space="0" w:color="000000"/>
            </w:tcBorders>
          </w:tcPr>
          <w:p w14:paraId="14C9FA48" w14:textId="77777777" w:rsidR="002C36E6" w:rsidRDefault="002C36E6">
            <w:pPr>
              <w:widowControl/>
              <w:numPr>
                <w:ilvl w:val="0"/>
                <w:numId w:val="11"/>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23935A6C"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Педагогічні працівники здійснюють інноваційну діяльність, реалізують освітні проєкти. Окремі педагогічні працівники беруть участь у дослідно-експериментальній роботі. Результати роботи оприлюднені та упроваджуються в практику роботи закладу. Педагогічні працівники закладу освіти залучаються до експертної роботи</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6700B8E6"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21C23D54"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33B776F7"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205BA518"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76D94881" w14:textId="77777777" w:rsidR="002C36E6" w:rsidRDefault="002C36E6">
            <w:pPr>
              <w:jc w:val="center"/>
              <w:rPr>
                <w:rFonts w:ascii="Times New Roman" w:eastAsia="Times New Roman" w:hAnsi="Times New Roman" w:cs="Times New Roman"/>
              </w:rPr>
            </w:pPr>
          </w:p>
        </w:tc>
      </w:tr>
      <w:tr w:rsidR="002C36E6" w14:paraId="55B3D520" w14:textId="77777777">
        <w:tc>
          <w:tcPr>
            <w:tcW w:w="850" w:type="dxa"/>
            <w:gridSpan w:val="2"/>
            <w:tcBorders>
              <w:top w:val="single" w:sz="4" w:space="0" w:color="000000"/>
              <w:left w:val="single" w:sz="4" w:space="0" w:color="000000"/>
              <w:bottom w:val="single" w:sz="4" w:space="0" w:color="000000"/>
              <w:right w:val="single" w:sz="4" w:space="0" w:color="000000"/>
            </w:tcBorders>
            <w:shd w:val="clear" w:color="auto" w:fill="FFFF00"/>
          </w:tcPr>
          <w:p w14:paraId="3669F8B3" w14:textId="77777777" w:rsidR="002C36E6" w:rsidRDefault="002C36E6">
            <w:pPr>
              <w:jc w:val="center"/>
              <w:rPr>
                <w:rFonts w:ascii="Times New Roman" w:eastAsia="Times New Roman" w:hAnsi="Times New Roman" w:cs="Times New Roman"/>
                <w:b/>
              </w:rPr>
            </w:pPr>
          </w:p>
        </w:tc>
        <w:tc>
          <w:tcPr>
            <w:tcW w:w="10354" w:type="dxa"/>
            <w:gridSpan w:val="6"/>
            <w:tcBorders>
              <w:top w:val="single" w:sz="4" w:space="0" w:color="000000"/>
              <w:left w:val="single" w:sz="4" w:space="0" w:color="000000"/>
              <w:bottom w:val="single" w:sz="4" w:space="0" w:color="000000"/>
              <w:right w:val="single" w:sz="4" w:space="0" w:color="000000"/>
            </w:tcBorders>
            <w:shd w:val="clear" w:color="auto" w:fill="FFFF00"/>
          </w:tcPr>
          <w:p w14:paraId="1A76AC11"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3.3. Налагодження співпраці зі здобувачами освіти, їх батьками, працівниками закладу освіти</w:t>
            </w:r>
          </w:p>
        </w:tc>
      </w:tr>
      <w:tr w:rsidR="002C36E6" w14:paraId="143F269F" w14:textId="77777777">
        <w:tc>
          <w:tcPr>
            <w:tcW w:w="783" w:type="dxa"/>
            <w:tcBorders>
              <w:top w:val="single" w:sz="4" w:space="0" w:color="000000"/>
              <w:left w:val="single" w:sz="4" w:space="0" w:color="000000"/>
              <w:bottom w:val="single" w:sz="4" w:space="0" w:color="000000"/>
              <w:right w:val="single" w:sz="4" w:space="0" w:color="000000"/>
            </w:tcBorders>
          </w:tcPr>
          <w:p w14:paraId="6F041B5E" w14:textId="77777777" w:rsidR="002C36E6" w:rsidRDefault="002C36E6">
            <w:pPr>
              <w:widowControl/>
              <w:numPr>
                <w:ilvl w:val="0"/>
                <w:numId w:val="15"/>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0B9AD0D3"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Переважна більшість здобувачів освіти вважають, що їхня думка має значення (вислуховується, враховується) в освітньому процесі</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4D49E2E0"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26919C5E"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3B2898B1"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1F769046"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22899C55" w14:textId="77777777" w:rsidR="002C36E6" w:rsidRDefault="002C36E6">
            <w:pPr>
              <w:jc w:val="center"/>
              <w:rPr>
                <w:rFonts w:ascii="Times New Roman" w:eastAsia="Times New Roman" w:hAnsi="Times New Roman" w:cs="Times New Roman"/>
              </w:rPr>
            </w:pPr>
          </w:p>
        </w:tc>
      </w:tr>
      <w:tr w:rsidR="002C36E6" w14:paraId="54025BF5" w14:textId="77777777">
        <w:tc>
          <w:tcPr>
            <w:tcW w:w="783" w:type="dxa"/>
            <w:tcBorders>
              <w:top w:val="single" w:sz="4" w:space="0" w:color="000000"/>
              <w:left w:val="single" w:sz="4" w:space="0" w:color="000000"/>
              <w:bottom w:val="single" w:sz="4" w:space="0" w:color="000000"/>
              <w:right w:val="single" w:sz="4" w:space="0" w:color="000000"/>
            </w:tcBorders>
          </w:tcPr>
          <w:p w14:paraId="55B96F03" w14:textId="77777777" w:rsidR="002C36E6" w:rsidRDefault="002C36E6">
            <w:pPr>
              <w:widowControl/>
              <w:numPr>
                <w:ilvl w:val="0"/>
                <w:numId w:val="15"/>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45E4AA58"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У закладі освіти діє учнівське самоврядування, представники якого беруть участь у діяльності закладу освіти, у тому числі обговоренні питань щодо удосконалення освітнього середовища, у заходах із забезпечення якості освіти та розробленні плану роботи заклад</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7067CD27"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5936538B"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142FD770"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0A68924C"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68C12055" w14:textId="77777777" w:rsidR="002C36E6" w:rsidRDefault="002C36E6">
            <w:pPr>
              <w:jc w:val="center"/>
              <w:rPr>
                <w:rFonts w:ascii="Times New Roman" w:eastAsia="Times New Roman" w:hAnsi="Times New Roman" w:cs="Times New Roman"/>
              </w:rPr>
            </w:pPr>
          </w:p>
        </w:tc>
      </w:tr>
      <w:tr w:rsidR="002C36E6" w14:paraId="2FE6C0A1" w14:textId="77777777">
        <w:tc>
          <w:tcPr>
            <w:tcW w:w="783" w:type="dxa"/>
            <w:tcBorders>
              <w:top w:val="single" w:sz="4" w:space="0" w:color="000000"/>
              <w:left w:val="single" w:sz="4" w:space="0" w:color="000000"/>
              <w:bottom w:val="single" w:sz="4" w:space="0" w:color="000000"/>
              <w:right w:val="single" w:sz="4" w:space="0" w:color="000000"/>
            </w:tcBorders>
          </w:tcPr>
          <w:p w14:paraId="798EA23D" w14:textId="77777777" w:rsidR="002C36E6" w:rsidRDefault="002C36E6">
            <w:pPr>
              <w:widowControl/>
              <w:numPr>
                <w:ilvl w:val="0"/>
                <w:numId w:val="15"/>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6FF2EF00"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Переважна більшість педагогічних працівників використовують форми роботи, спрямовані на формування партнерських взаємин зі здобувачами освіти, застосовують особистісно орієнтований підхід</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55C7C21E"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6B6EE11F"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17BF5581"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223FF76D"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0B03E7F8" w14:textId="77777777" w:rsidR="002C36E6" w:rsidRDefault="002C36E6">
            <w:pPr>
              <w:jc w:val="center"/>
              <w:rPr>
                <w:rFonts w:ascii="Times New Roman" w:eastAsia="Times New Roman" w:hAnsi="Times New Roman" w:cs="Times New Roman"/>
              </w:rPr>
            </w:pPr>
          </w:p>
        </w:tc>
      </w:tr>
      <w:tr w:rsidR="002C36E6" w14:paraId="19B4F1D4" w14:textId="77777777">
        <w:tc>
          <w:tcPr>
            <w:tcW w:w="783" w:type="dxa"/>
            <w:tcBorders>
              <w:top w:val="single" w:sz="4" w:space="0" w:color="000000"/>
              <w:left w:val="single" w:sz="4" w:space="0" w:color="000000"/>
              <w:bottom w:val="single" w:sz="4" w:space="0" w:color="000000"/>
              <w:right w:val="single" w:sz="4" w:space="0" w:color="000000"/>
            </w:tcBorders>
          </w:tcPr>
          <w:p w14:paraId="4278A86B" w14:textId="77777777" w:rsidR="002C36E6" w:rsidRDefault="002C36E6">
            <w:pPr>
              <w:widowControl/>
              <w:numPr>
                <w:ilvl w:val="0"/>
                <w:numId w:val="15"/>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29E1F919"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У закладі освіти сплановано та реалізуються заходи, що передбачають конструктивну співпрацю педагогів з батьками здобувачів освіти у різних формах на засадах педагогіки партнерства. Забезпечується постійний зворотній зв’язок. Аналізується результативність проведених заходів та у разі необхідності вносяться корективи задля налагодження партнерства між вчителями та батьківською громадою</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5D1E00F5"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63179EC7"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1C332817"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7195AE21"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16461589" w14:textId="77777777" w:rsidR="002C36E6" w:rsidRDefault="002C36E6">
            <w:pPr>
              <w:jc w:val="center"/>
              <w:rPr>
                <w:rFonts w:ascii="Times New Roman" w:eastAsia="Times New Roman" w:hAnsi="Times New Roman" w:cs="Times New Roman"/>
              </w:rPr>
            </w:pPr>
          </w:p>
        </w:tc>
      </w:tr>
      <w:tr w:rsidR="002C36E6" w14:paraId="4E07F5D2" w14:textId="77777777">
        <w:tc>
          <w:tcPr>
            <w:tcW w:w="783" w:type="dxa"/>
            <w:tcBorders>
              <w:top w:val="single" w:sz="4" w:space="0" w:color="000000"/>
              <w:left w:val="single" w:sz="4" w:space="0" w:color="000000"/>
              <w:bottom w:val="single" w:sz="4" w:space="0" w:color="000000"/>
              <w:right w:val="single" w:sz="4" w:space="0" w:color="000000"/>
            </w:tcBorders>
          </w:tcPr>
          <w:p w14:paraId="4DAE0950" w14:textId="77777777" w:rsidR="002C36E6" w:rsidRDefault="002C36E6">
            <w:pPr>
              <w:widowControl/>
              <w:numPr>
                <w:ilvl w:val="0"/>
                <w:numId w:val="15"/>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28A81DDA"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Переважна більшість батьків задоволені рівнем комунікації з педагогічними працівниками</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548DFB3A"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65EBC166"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20676463"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3982E6E2"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6DE0396D" w14:textId="77777777" w:rsidR="002C36E6" w:rsidRDefault="002C36E6">
            <w:pPr>
              <w:jc w:val="center"/>
              <w:rPr>
                <w:rFonts w:ascii="Times New Roman" w:eastAsia="Times New Roman" w:hAnsi="Times New Roman" w:cs="Times New Roman"/>
              </w:rPr>
            </w:pPr>
          </w:p>
        </w:tc>
      </w:tr>
      <w:tr w:rsidR="002C36E6" w14:paraId="0DDD0475" w14:textId="77777777">
        <w:tc>
          <w:tcPr>
            <w:tcW w:w="783" w:type="dxa"/>
            <w:tcBorders>
              <w:top w:val="single" w:sz="4" w:space="0" w:color="000000"/>
              <w:left w:val="single" w:sz="4" w:space="0" w:color="000000"/>
              <w:bottom w:val="single" w:sz="4" w:space="0" w:color="000000"/>
              <w:right w:val="single" w:sz="4" w:space="0" w:color="000000"/>
            </w:tcBorders>
          </w:tcPr>
          <w:p w14:paraId="226E506F" w14:textId="77777777" w:rsidR="002C36E6" w:rsidRDefault="002C36E6">
            <w:pPr>
              <w:widowControl/>
              <w:numPr>
                <w:ilvl w:val="0"/>
                <w:numId w:val="15"/>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7D106F50"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Педагоги вважають, що психологічний клімат закладу освіти сприяє співпраці педагогів</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7A8B4AB8"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4CBE5C05"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3DDD0A4D"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63E107AF"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4AF0AB00" w14:textId="77777777" w:rsidR="002C36E6" w:rsidRDefault="002C36E6">
            <w:pPr>
              <w:jc w:val="center"/>
              <w:rPr>
                <w:rFonts w:ascii="Times New Roman" w:eastAsia="Times New Roman" w:hAnsi="Times New Roman" w:cs="Times New Roman"/>
              </w:rPr>
            </w:pPr>
          </w:p>
        </w:tc>
      </w:tr>
      <w:tr w:rsidR="002C36E6" w14:paraId="6A4F9F3A" w14:textId="77777777">
        <w:tc>
          <w:tcPr>
            <w:tcW w:w="850" w:type="dxa"/>
            <w:gridSpan w:val="2"/>
            <w:tcBorders>
              <w:top w:val="single" w:sz="4" w:space="0" w:color="000000"/>
              <w:left w:val="single" w:sz="4" w:space="0" w:color="000000"/>
              <w:bottom w:val="single" w:sz="4" w:space="0" w:color="000000"/>
              <w:right w:val="single" w:sz="4" w:space="0" w:color="000000"/>
            </w:tcBorders>
            <w:shd w:val="clear" w:color="auto" w:fill="FFFF00"/>
          </w:tcPr>
          <w:p w14:paraId="7300ADBB" w14:textId="77777777" w:rsidR="002C36E6" w:rsidRDefault="002C36E6">
            <w:pPr>
              <w:jc w:val="center"/>
              <w:rPr>
                <w:rFonts w:ascii="Times New Roman" w:eastAsia="Times New Roman" w:hAnsi="Times New Roman" w:cs="Times New Roman"/>
                <w:b/>
              </w:rPr>
            </w:pPr>
          </w:p>
        </w:tc>
        <w:tc>
          <w:tcPr>
            <w:tcW w:w="10354" w:type="dxa"/>
            <w:gridSpan w:val="6"/>
            <w:tcBorders>
              <w:top w:val="single" w:sz="4" w:space="0" w:color="000000"/>
              <w:left w:val="single" w:sz="4" w:space="0" w:color="000000"/>
              <w:bottom w:val="single" w:sz="4" w:space="0" w:color="000000"/>
              <w:right w:val="single" w:sz="4" w:space="0" w:color="000000"/>
            </w:tcBorders>
            <w:shd w:val="clear" w:color="auto" w:fill="FFFF00"/>
          </w:tcPr>
          <w:p w14:paraId="7C15C5BB"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3.4. Організація педагогічної діяльності та навчання здобувачів освіти на засадах академічної доброчесності</w:t>
            </w:r>
          </w:p>
        </w:tc>
      </w:tr>
      <w:tr w:rsidR="002C36E6" w14:paraId="3A50626A" w14:textId="77777777">
        <w:tc>
          <w:tcPr>
            <w:tcW w:w="783" w:type="dxa"/>
            <w:tcBorders>
              <w:top w:val="single" w:sz="4" w:space="0" w:color="000000"/>
              <w:left w:val="single" w:sz="4" w:space="0" w:color="000000"/>
              <w:bottom w:val="single" w:sz="4" w:space="0" w:color="000000"/>
              <w:right w:val="single" w:sz="4" w:space="0" w:color="000000"/>
            </w:tcBorders>
          </w:tcPr>
          <w:p w14:paraId="0B9C5D7F" w14:textId="77777777" w:rsidR="002C36E6" w:rsidRDefault="002C36E6">
            <w:pPr>
              <w:widowControl/>
              <w:numPr>
                <w:ilvl w:val="0"/>
                <w:numId w:val="16"/>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08BB9A6C"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Педагогічні працівники діють на засадах академічної доброчесності (під час провадження педагогічної та наукової (творчої) діяльності, у тому числі, оцінюванні результатів навчання здобувачів освіти, використанні джерел інформації, результатів досліджень, запобіганні списуванню)</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201FC713"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7E24F353"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6A97A5AB"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56BB8E53"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744FF3FF" w14:textId="77777777" w:rsidR="002C36E6" w:rsidRDefault="002C36E6">
            <w:pPr>
              <w:jc w:val="center"/>
              <w:rPr>
                <w:rFonts w:ascii="Times New Roman" w:eastAsia="Times New Roman" w:hAnsi="Times New Roman" w:cs="Times New Roman"/>
              </w:rPr>
            </w:pPr>
          </w:p>
        </w:tc>
      </w:tr>
      <w:tr w:rsidR="002C36E6" w14:paraId="27031EB6" w14:textId="77777777">
        <w:tc>
          <w:tcPr>
            <w:tcW w:w="783" w:type="dxa"/>
            <w:tcBorders>
              <w:top w:val="single" w:sz="4" w:space="0" w:color="000000"/>
              <w:left w:val="single" w:sz="4" w:space="0" w:color="000000"/>
              <w:bottom w:val="single" w:sz="4" w:space="0" w:color="000000"/>
              <w:right w:val="single" w:sz="4" w:space="0" w:color="000000"/>
            </w:tcBorders>
          </w:tcPr>
          <w:p w14:paraId="38DC6230" w14:textId="77777777" w:rsidR="002C36E6" w:rsidRDefault="002C36E6">
            <w:pPr>
              <w:widowControl/>
              <w:numPr>
                <w:ilvl w:val="0"/>
                <w:numId w:val="16"/>
              </w:numPr>
              <w:pBdr>
                <w:top w:val="nil"/>
                <w:left w:val="nil"/>
                <w:bottom w:val="nil"/>
                <w:right w:val="nil"/>
                <w:between w:val="nil"/>
              </w:pBdr>
              <w:spacing w:after="160" w:line="259" w:lineRule="auto"/>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79AF9191" w14:textId="77777777" w:rsidR="002C36E6" w:rsidRDefault="003F3A6C">
            <w:pPr>
              <w:jc w:val="both"/>
              <w:rPr>
                <w:rFonts w:ascii="Times New Roman" w:eastAsia="Times New Roman" w:hAnsi="Times New Roman" w:cs="Times New Roman"/>
              </w:rPr>
            </w:pPr>
            <w:r>
              <w:rPr>
                <w:rFonts w:ascii="Times New Roman" w:eastAsia="Times New Roman" w:hAnsi="Times New Roman" w:cs="Times New Roman"/>
              </w:rPr>
              <w:t>Педагогічні працівники формують культуру академічної доброчесності здобувачами освіти, інформуючи учнів про дотримання основних засад та принципів академічної доброчесності під час проведення навчальних занять та у позаурочній діяльності</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5F70687A"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7664F373"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19DC6888"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37A2F6A8"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01DD6F4A" w14:textId="77777777" w:rsidR="002C36E6" w:rsidRDefault="002C36E6">
            <w:pPr>
              <w:jc w:val="center"/>
              <w:rPr>
                <w:rFonts w:ascii="Times New Roman" w:eastAsia="Times New Roman" w:hAnsi="Times New Roman" w:cs="Times New Roman"/>
              </w:rPr>
            </w:pPr>
          </w:p>
        </w:tc>
      </w:tr>
      <w:tr w:rsidR="002C36E6" w14:paraId="7D6C7F9D" w14:textId="77777777">
        <w:tc>
          <w:tcPr>
            <w:tcW w:w="783" w:type="dxa"/>
            <w:tcBorders>
              <w:top w:val="single" w:sz="4" w:space="0" w:color="000000"/>
              <w:left w:val="single" w:sz="4" w:space="0" w:color="000000"/>
              <w:bottom w:val="single" w:sz="4" w:space="0" w:color="000000"/>
              <w:right w:val="single" w:sz="4" w:space="0" w:color="000000"/>
            </w:tcBorders>
          </w:tcPr>
          <w:p w14:paraId="3DBDE1C5" w14:textId="77777777" w:rsidR="002C36E6" w:rsidRDefault="002C36E6">
            <w:pPr>
              <w:widowControl/>
              <w:pBdr>
                <w:top w:val="nil"/>
                <w:left w:val="nil"/>
                <w:bottom w:val="nil"/>
                <w:right w:val="nil"/>
                <w:between w:val="nil"/>
              </w:pBdr>
              <w:spacing w:after="160" w:line="259" w:lineRule="auto"/>
              <w:ind w:left="720"/>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388B0F25" w14:textId="77777777" w:rsidR="002C36E6" w:rsidRDefault="003F3A6C">
            <w:pPr>
              <w:jc w:val="both"/>
              <w:rPr>
                <w:rFonts w:ascii="Times New Roman" w:eastAsia="Times New Roman" w:hAnsi="Times New Roman" w:cs="Times New Roman"/>
                <w:b/>
              </w:rPr>
            </w:pPr>
            <w:r>
              <w:rPr>
                <w:rFonts w:ascii="Times New Roman" w:eastAsia="Times New Roman" w:hAnsi="Times New Roman" w:cs="Times New Roman"/>
                <w:b/>
              </w:rPr>
              <w:t>Всього за вимогою:</w:t>
            </w:r>
          </w:p>
          <w:p w14:paraId="49D0CA58" w14:textId="77777777" w:rsidR="002C36E6" w:rsidRDefault="003F3A6C">
            <w:pPr>
              <w:jc w:val="center"/>
              <w:rPr>
                <w:rFonts w:ascii="Times New Roman" w:eastAsia="Times New Roman" w:hAnsi="Times New Roman" w:cs="Times New Roman"/>
                <w:b/>
                <w:color w:val="FF0000"/>
              </w:rPr>
            </w:pPr>
            <w:r>
              <w:rPr>
                <w:rFonts w:ascii="Times New Roman" w:eastAsia="Times New Roman" w:hAnsi="Times New Roman" w:cs="Times New Roman"/>
                <w:b/>
                <w:color w:val="FF0000"/>
                <w:u w:val="single"/>
              </w:rPr>
              <w:t>64+3+0+0</w:t>
            </w:r>
            <w:r>
              <w:rPr>
                <w:rFonts w:ascii="Times New Roman" w:eastAsia="Times New Roman" w:hAnsi="Times New Roman" w:cs="Times New Roman"/>
                <w:b/>
                <w:color w:val="FF0000"/>
              </w:rPr>
              <w:t xml:space="preserve"> = 3,9</w:t>
            </w:r>
          </w:p>
          <w:p w14:paraId="69EF6BE1" w14:textId="77777777" w:rsidR="002C36E6" w:rsidRDefault="003F3A6C">
            <w:pPr>
              <w:rPr>
                <w:rFonts w:ascii="Times New Roman" w:eastAsia="Times New Roman" w:hAnsi="Times New Roman" w:cs="Times New Roman"/>
                <w:b/>
              </w:rPr>
            </w:pPr>
            <w:r>
              <w:rPr>
                <w:rFonts w:ascii="Times New Roman" w:eastAsia="Times New Roman" w:hAnsi="Times New Roman" w:cs="Times New Roman"/>
                <w:b/>
                <w:color w:val="FF0000"/>
              </w:rPr>
              <w:t xml:space="preserve">                                            17</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210A95BE"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64</w:t>
            </w: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2E1F6F4B"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3</w:t>
            </w: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06FD5EDA"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0</w:t>
            </w: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412C7310" w14:textId="77777777" w:rsidR="002C36E6" w:rsidRDefault="002C36E6">
            <w:pPr>
              <w:jc w:val="center"/>
              <w:rPr>
                <w:rFonts w:ascii="Times New Roman" w:eastAsia="Times New Roman" w:hAnsi="Times New Roman" w:cs="Times New Roman"/>
                <w:b/>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61470A8C" w14:textId="77777777" w:rsidR="002C36E6" w:rsidRDefault="003F3A6C">
            <w:pPr>
              <w:jc w:val="center"/>
              <w:rPr>
                <w:rFonts w:ascii="Times New Roman" w:eastAsia="Times New Roman" w:hAnsi="Times New Roman" w:cs="Times New Roman"/>
                <w:b/>
              </w:rPr>
            </w:pPr>
            <w:r>
              <w:rPr>
                <w:rFonts w:ascii="Times New Roman" w:eastAsia="Times New Roman" w:hAnsi="Times New Roman" w:cs="Times New Roman"/>
                <w:b/>
              </w:rPr>
              <w:t>0</w:t>
            </w:r>
          </w:p>
        </w:tc>
      </w:tr>
      <w:tr w:rsidR="002C36E6" w14:paraId="3201B578" w14:textId="77777777">
        <w:tc>
          <w:tcPr>
            <w:tcW w:w="783" w:type="dxa"/>
            <w:tcBorders>
              <w:top w:val="single" w:sz="4" w:space="0" w:color="000000"/>
              <w:left w:val="single" w:sz="4" w:space="0" w:color="000000"/>
              <w:bottom w:val="single" w:sz="4" w:space="0" w:color="000000"/>
              <w:right w:val="single" w:sz="4" w:space="0" w:color="000000"/>
            </w:tcBorders>
          </w:tcPr>
          <w:p w14:paraId="4668934F" w14:textId="77777777" w:rsidR="002C36E6" w:rsidRDefault="002C36E6">
            <w:pPr>
              <w:widowControl/>
              <w:pBdr>
                <w:top w:val="nil"/>
                <w:left w:val="nil"/>
                <w:bottom w:val="nil"/>
                <w:right w:val="nil"/>
                <w:between w:val="nil"/>
              </w:pBdr>
              <w:spacing w:after="160" w:line="259" w:lineRule="auto"/>
              <w:ind w:left="720"/>
              <w:jc w:val="both"/>
              <w:rPr>
                <w:rFonts w:ascii="Times New Roman" w:eastAsia="Times New Roman" w:hAnsi="Times New Roman" w:cs="Times New Roman"/>
                <w:color w:val="000000"/>
                <w:sz w:val="22"/>
                <w:szCs w:val="22"/>
              </w:rPr>
            </w:pPr>
          </w:p>
        </w:tc>
        <w:tc>
          <w:tcPr>
            <w:tcW w:w="4740" w:type="dxa"/>
            <w:gridSpan w:val="2"/>
            <w:tcBorders>
              <w:top w:val="single" w:sz="4" w:space="0" w:color="000000"/>
              <w:left w:val="single" w:sz="4" w:space="0" w:color="000000"/>
              <w:bottom w:val="single" w:sz="4" w:space="0" w:color="000000"/>
              <w:right w:val="single" w:sz="4" w:space="0" w:color="000000"/>
            </w:tcBorders>
          </w:tcPr>
          <w:p w14:paraId="34E81F7B" w14:textId="77777777" w:rsidR="002C36E6" w:rsidRDefault="003F3A6C">
            <w:pPr>
              <w:jc w:val="both"/>
              <w:rPr>
                <w:rFonts w:ascii="Times New Roman" w:eastAsia="Times New Roman" w:hAnsi="Times New Roman" w:cs="Times New Roman"/>
                <w:b/>
              </w:rPr>
            </w:pPr>
            <w:r>
              <w:rPr>
                <w:rFonts w:ascii="Times New Roman" w:eastAsia="Times New Roman" w:hAnsi="Times New Roman" w:cs="Times New Roman"/>
                <w:b/>
              </w:rPr>
              <w:t xml:space="preserve">Висновок: </w:t>
            </w:r>
            <w:r>
              <w:rPr>
                <w:rFonts w:ascii="Times New Roman" w:eastAsia="Times New Roman" w:hAnsi="Times New Roman" w:cs="Times New Roman"/>
                <w:b/>
                <w:i/>
                <w:color w:val="FF0000"/>
              </w:rPr>
              <w:t>високий рівень</w:t>
            </w:r>
          </w:p>
        </w:tc>
        <w:tc>
          <w:tcPr>
            <w:tcW w:w="1107" w:type="dxa"/>
            <w:tcBorders>
              <w:top w:val="single" w:sz="4" w:space="0" w:color="000000"/>
              <w:left w:val="single" w:sz="4" w:space="0" w:color="000000"/>
              <w:bottom w:val="single" w:sz="4" w:space="0" w:color="000000"/>
              <w:right w:val="single" w:sz="4" w:space="0" w:color="000000"/>
            </w:tcBorders>
            <w:shd w:val="clear" w:color="auto" w:fill="FFFF00"/>
          </w:tcPr>
          <w:p w14:paraId="480C8D19" w14:textId="77777777" w:rsidR="002C36E6" w:rsidRDefault="002C36E6">
            <w:pPr>
              <w:jc w:val="center"/>
              <w:rPr>
                <w:rFonts w:ascii="Times New Roman" w:eastAsia="Times New Roman" w:hAnsi="Times New Roman" w:cs="Times New Roman"/>
                <w:b/>
              </w:rPr>
            </w:pPr>
          </w:p>
          <w:p w14:paraId="248DC2A3" w14:textId="77777777" w:rsidR="002C36E6" w:rsidRDefault="002C36E6">
            <w:pPr>
              <w:jc w:val="center"/>
              <w:rPr>
                <w:rFonts w:ascii="Times New Roman" w:eastAsia="Times New Roman" w:hAnsi="Times New Roman" w:cs="Times New Roman"/>
                <w:b/>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00"/>
          </w:tcPr>
          <w:p w14:paraId="6D70B6C9" w14:textId="77777777" w:rsidR="002C36E6" w:rsidRDefault="002C36E6">
            <w:pPr>
              <w:jc w:val="center"/>
              <w:rPr>
                <w:rFonts w:ascii="Times New Roman" w:eastAsia="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00"/>
          </w:tcPr>
          <w:p w14:paraId="1821397A" w14:textId="77777777" w:rsidR="002C36E6" w:rsidRDefault="002C36E6">
            <w:pPr>
              <w:jc w:val="center"/>
              <w:rPr>
                <w:rFonts w:ascii="Times New Roman" w:eastAsia="Times New Roman" w:hAnsi="Times New Roman" w:cs="Times New Roman"/>
              </w:rPr>
            </w:pPr>
          </w:p>
        </w:tc>
        <w:tc>
          <w:tcPr>
            <w:tcW w:w="744" w:type="dxa"/>
            <w:tcBorders>
              <w:top w:val="single" w:sz="4" w:space="0" w:color="000000"/>
              <w:left w:val="single" w:sz="4" w:space="0" w:color="000000"/>
              <w:bottom w:val="single" w:sz="4" w:space="0" w:color="000000"/>
              <w:right w:val="single" w:sz="4" w:space="0" w:color="000000"/>
            </w:tcBorders>
            <w:shd w:val="clear" w:color="auto" w:fill="FFFF00"/>
          </w:tcPr>
          <w:p w14:paraId="4DA6CBEB" w14:textId="77777777" w:rsidR="002C36E6" w:rsidRDefault="002C36E6">
            <w:pPr>
              <w:jc w:val="center"/>
              <w:rPr>
                <w:rFonts w:ascii="Times New Roman" w:eastAsia="Times New Roman" w:hAnsi="Times New Roman" w:cs="Times New Roman"/>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00"/>
          </w:tcPr>
          <w:p w14:paraId="12E9E4F8" w14:textId="77777777" w:rsidR="002C36E6" w:rsidRDefault="002C36E6">
            <w:pPr>
              <w:jc w:val="center"/>
              <w:rPr>
                <w:rFonts w:ascii="Times New Roman" w:eastAsia="Times New Roman" w:hAnsi="Times New Roman" w:cs="Times New Roman"/>
              </w:rPr>
            </w:pPr>
          </w:p>
        </w:tc>
      </w:tr>
    </w:tbl>
    <w:p w14:paraId="069B78FD" w14:textId="77777777" w:rsidR="002C36E6" w:rsidRDefault="002C36E6">
      <w:pPr>
        <w:pBdr>
          <w:top w:val="nil"/>
          <w:left w:val="nil"/>
          <w:bottom w:val="nil"/>
          <w:right w:val="nil"/>
          <w:between w:val="nil"/>
        </w:pBdr>
        <w:spacing w:after="0" w:line="360" w:lineRule="auto"/>
        <w:ind w:left="80" w:right="40"/>
        <w:jc w:val="both"/>
        <w:rPr>
          <w:rFonts w:ascii="Times New Roman" w:eastAsia="Times New Roman" w:hAnsi="Times New Roman" w:cs="Times New Roman"/>
          <w:b/>
          <w:color w:val="000000"/>
          <w:sz w:val="28"/>
          <w:szCs w:val="28"/>
        </w:rPr>
      </w:pPr>
    </w:p>
    <w:sectPr w:rsidR="002C36E6" w:rsidSect="008C1457">
      <w:pgSz w:w="11906" w:h="16838"/>
      <w:pgMar w:top="426" w:right="849" w:bottom="0" w:left="85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Franklin Gothic Heavy">
    <w:charset w:val="00"/>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ontserrat">
    <w:charset w:val="CC"/>
    <w:family w:val="auto"/>
    <w:pitch w:val="variable"/>
    <w:sig w:usb0="2000020F" w:usb1="00000003" w:usb2="00000000" w:usb3="00000000" w:csb0="00000197"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Helvetica Neue">
    <w:charset w:val="00"/>
    <w:family w:val="auto"/>
    <w:pitch w:val="default"/>
  </w:font>
  <w:font w:name="Arimo">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79B"/>
    <w:multiLevelType w:val="multilevel"/>
    <w:tmpl w:val="5C42E4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7162B"/>
    <w:multiLevelType w:val="multilevel"/>
    <w:tmpl w:val="59F6960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8C43A13"/>
    <w:multiLevelType w:val="multilevel"/>
    <w:tmpl w:val="54C2FA22"/>
    <w:lvl w:ilvl="0">
      <w:start w:val="1"/>
      <w:numFmt w:val="bullet"/>
      <w:lvlText w:val="●"/>
      <w:lvlJc w:val="left"/>
      <w:pPr>
        <w:ind w:left="816" w:hanging="360"/>
      </w:pPr>
      <w:rPr>
        <w:rFonts w:ascii="Noto Sans Symbols" w:eastAsia="Noto Sans Symbols" w:hAnsi="Noto Sans Symbols" w:cs="Noto Sans Symbols"/>
      </w:rPr>
    </w:lvl>
    <w:lvl w:ilvl="1">
      <w:start w:val="1"/>
      <w:numFmt w:val="bullet"/>
      <w:lvlText w:val="o"/>
      <w:lvlJc w:val="left"/>
      <w:pPr>
        <w:ind w:left="1536" w:hanging="360"/>
      </w:pPr>
      <w:rPr>
        <w:rFonts w:ascii="Courier New" w:eastAsia="Courier New" w:hAnsi="Courier New" w:cs="Courier New"/>
      </w:rPr>
    </w:lvl>
    <w:lvl w:ilvl="2">
      <w:start w:val="1"/>
      <w:numFmt w:val="bullet"/>
      <w:lvlText w:val="▪"/>
      <w:lvlJc w:val="left"/>
      <w:pPr>
        <w:ind w:left="2256" w:hanging="360"/>
      </w:pPr>
      <w:rPr>
        <w:rFonts w:ascii="Noto Sans Symbols" w:eastAsia="Noto Sans Symbols" w:hAnsi="Noto Sans Symbols" w:cs="Noto Sans Symbols"/>
      </w:rPr>
    </w:lvl>
    <w:lvl w:ilvl="3">
      <w:start w:val="1"/>
      <w:numFmt w:val="bullet"/>
      <w:lvlText w:val="●"/>
      <w:lvlJc w:val="left"/>
      <w:pPr>
        <w:ind w:left="2976" w:hanging="360"/>
      </w:pPr>
      <w:rPr>
        <w:rFonts w:ascii="Noto Sans Symbols" w:eastAsia="Noto Sans Symbols" w:hAnsi="Noto Sans Symbols" w:cs="Noto Sans Symbols"/>
      </w:rPr>
    </w:lvl>
    <w:lvl w:ilvl="4">
      <w:start w:val="1"/>
      <w:numFmt w:val="bullet"/>
      <w:lvlText w:val="o"/>
      <w:lvlJc w:val="left"/>
      <w:pPr>
        <w:ind w:left="3696" w:hanging="360"/>
      </w:pPr>
      <w:rPr>
        <w:rFonts w:ascii="Courier New" w:eastAsia="Courier New" w:hAnsi="Courier New" w:cs="Courier New"/>
      </w:rPr>
    </w:lvl>
    <w:lvl w:ilvl="5">
      <w:start w:val="1"/>
      <w:numFmt w:val="bullet"/>
      <w:lvlText w:val="▪"/>
      <w:lvlJc w:val="left"/>
      <w:pPr>
        <w:ind w:left="4416" w:hanging="360"/>
      </w:pPr>
      <w:rPr>
        <w:rFonts w:ascii="Noto Sans Symbols" w:eastAsia="Noto Sans Symbols" w:hAnsi="Noto Sans Symbols" w:cs="Noto Sans Symbols"/>
      </w:rPr>
    </w:lvl>
    <w:lvl w:ilvl="6">
      <w:start w:val="1"/>
      <w:numFmt w:val="bullet"/>
      <w:lvlText w:val="●"/>
      <w:lvlJc w:val="left"/>
      <w:pPr>
        <w:ind w:left="5136" w:hanging="360"/>
      </w:pPr>
      <w:rPr>
        <w:rFonts w:ascii="Noto Sans Symbols" w:eastAsia="Noto Sans Symbols" w:hAnsi="Noto Sans Symbols" w:cs="Noto Sans Symbols"/>
      </w:rPr>
    </w:lvl>
    <w:lvl w:ilvl="7">
      <w:start w:val="1"/>
      <w:numFmt w:val="bullet"/>
      <w:lvlText w:val="o"/>
      <w:lvlJc w:val="left"/>
      <w:pPr>
        <w:ind w:left="5856" w:hanging="360"/>
      </w:pPr>
      <w:rPr>
        <w:rFonts w:ascii="Courier New" w:eastAsia="Courier New" w:hAnsi="Courier New" w:cs="Courier New"/>
      </w:rPr>
    </w:lvl>
    <w:lvl w:ilvl="8">
      <w:start w:val="1"/>
      <w:numFmt w:val="bullet"/>
      <w:lvlText w:val="▪"/>
      <w:lvlJc w:val="left"/>
      <w:pPr>
        <w:ind w:left="6576" w:hanging="360"/>
      </w:pPr>
      <w:rPr>
        <w:rFonts w:ascii="Noto Sans Symbols" w:eastAsia="Noto Sans Symbols" w:hAnsi="Noto Sans Symbols" w:cs="Noto Sans Symbols"/>
      </w:rPr>
    </w:lvl>
  </w:abstractNum>
  <w:abstractNum w:abstractNumId="3" w15:restartNumberingAfterBreak="0">
    <w:nsid w:val="1A5012CC"/>
    <w:multiLevelType w:val="multilevel"/>
    <w:tmpl w:val="A3103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EF0A39"/>
    <w:multiLevelType w:val="multilevel"/>
    <w:tmpl w:val="D996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319CC"/>
    <w:multiLevelType w:val="multilevel"/>
    <w:tmpl w:val="BFA24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3616CC"/>
    <w:multiLevelType w:val="multilevel"/>
    <w:tmpl w:val="8986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235D3"/>
    <w:multiLevelType w:val="multilevel"/>
    <w:tmpl w:val="186AF2B2"/>
    <w:lvl w:ilvl="0">
      <w:start w:val="1"/>
      <w:numFmt w:val="bullet"/>
      <w:lvlText w:val="•"/>
      <w:lvlJc w:val="left"/>
      <w:pPr>
        <w:ind w:left="0" w:firstLine="0"/>
      </w:pPr>
      <w:rPr>
        <w:rFonts w:ascii="Arial" w:eastAsia="Arial" w:hAnsi="Arial" w:cs="Arial"/>
        <w:b w:val="0"/>
        <w:i w:val="0"/>
        <w:smallCaps w:val="0"/>
        <w:strike w:val="0"/>
        <w:color w:val="000000"/>
        <w:sz w:val="23"/>
        <w:szCs w:val="23"/>
        <w:u w:val="none"/>
        <w:vertAlign w:val="baseline"/>
      </w:rPr>
    </w:lvl>
    <w:lvl w:ilvl="1">
      <w:start w:val="2"/>
      <w:numFmt w:val="decimal"/>
      <w:lvlText w:val="%2."/>
      <w:lvlJc w:val="left"/>
      <w:pPr>
        <w:ind w:left="0" w:firstLine="0"/>
      </w:pPr>
      <w:rPr>
        <w:rFonts w:ascii="Arial" w:eastAsia="Arial" w:hAnsi="Arial" w:cs="Arial"/>
        <w:b w:val="0"/>
        <w:i w:val="0"/>
        <w:smallCaps w:val="0"/>
        <w:strike w:val="0"/>
        <w:color w:val="000000"/>
        <w:sz w:val="23"/>
        <w:szCs w:val="23"/>
        <w:u w:val="none"/>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FAF016B"/>
    <w:multiLevelType w:val="multilevel"/>
    <w:tmpl w:val="0D664046"/>
    <w:lvl w:ilvl="0">
      <w:start w:val="1"/>
      <w:numFmt w:val="bullet"/>
      <w:lvlText w:val="●"/>
      <w:lvlJc w:val="left"/>
      <w:pPr>
        <w:ind w:left="200" w:hanging="360"/>
      </w:pPr>
      <w:rPr>
        <w:rFonts w:ascii="Noto Sans Symbols" w:eastAsia="Noto Sans Symbols" w:hAnsi="Noto Sans Symbols" w:cs="Noto Sans Symbols"/>
      </w:rPr>
    </w:lvl>
    <w:lvl w:ilvl="1">
      <w:start w:val="1"/>
      <w:numFmt w:val="bullet"/>
      <w:lvlText w:val="o"/>
      <w:lvlJc w:val="left"/>
      <w:pPr>
        <w:ind w:left="920" w:hanging="360"/>
      </w:pPr>
      <w:rPr>
        <w:rFonts w:ascii="Courier New" w:eastAsia="Courier New" w:hAnsi="Courier New" w:cs="Courier New"/>
      </w:rPr>
    </w:lvl>
    <w:lvl w:ilvl="2">
      <w:start w:val="1"/>
      <w:numFmt w:val="bullet"/>
      <w:lvlText w:val="▪"/>
      <w:lvlJc w:val="left"/>
      <w:pPr>
        <w:ind w:left="1640" w:hanging="360"/>
      </w:pPr>
      <w:rPr>
        <w:rFonts w:ascii="Noto Sans Symbols" w:eastAsia="Noto Sans Symbols" w:hAnsi="Noto Sans Symbols" w:cs="Noto Sans Symbols"/>
      </w:rPr>
    </w:lvl>
    <w:lvl w:ilvl="3">
      <w:start w:val="1"/>
      <w:numFmt w:val="bullet"/>
      <w:lvlText w:val="●"/>
      <w:lvlJc w:val="left"/>
      <w:pPr>
        <w:ind w:left="2360" w:hanging="360"/>
      </w:pPr>
      <w:rPr>
        <w:rFonts w:ascii="Noto Sans Symbols" w:eastAsia="Noto Sans Symbols" w:hAnsi="Noto Sans Symbols" w:cs="Noto Sans Symbols"/>
      </w:rPr>
    </w:lvl>
    <w:lvl w:ilvl="4">
      <w:start w:val="1"/>
      <w:numFmt w:val="bullet"/>
      <w:lvlText w:val="o"/>
      <w:lvlJc w:val="left"/>
      <w:pPr>
        <w:ind w:left="3080" w:hanging="360"/>
      </w:pPr>
      <w:rPr>
        <w:rFonts w:ascii="Courier New" w:eastAsia="Courier New" w:hAnsi="Courier New" w:cs="Courier New"/>
      </w:rPr>
    </w:lvl>
    <w:lvl w:ilvl="5">
      <w:start w:val="1"/>
      <w:numFmt w:val="bullet"/>
      <w:lvlText w:val="▪"/>
      <w:lvlJc w:val="left"/>
      <w:pPr>
        <w:ind w:left="3800" w:hanging="360"/>
      </w:pPr>
      <w:rPr>
        <w:rFonts w:ascii="Noto Sans Symbols" w:eastAsia="Noto Sans Symbols" w:hAnsi="Noto Sans Symbols" w:cs="Noto Sans Symbols"/>
      </w:rPr>
    </w:lvl>
    <w:lvl w:ilvl="6">
      <w:start w:val="1"/>
      <w:numFmt w:val="bullet"/>
      <w:lvlText w:val="●"/>
      <w:lvlJc w:val="left"/>
      <w:pPr>
        <w:ind w:left="4520" w:hanging="360"/>
      </w:pPr>
      <w:rPr>
        <w:rFonts w:ascii="Noto Sans Symbols" w:eastAsia="Noto Sans Symbols" w:hAnsi="Noto Sans Symbols" w:cs="Noto Sans Symbols"/>
      </w:rPr>
    </w:lvl>
    <w:lvl w:ilvl="7">
      <w:start w:val="1"/>
      <w:numFmt w:val="bullet"/>
      <w:lvlText w:val="o"/>
      <w:lvlJc w:val="left"/>
      <w:pPr>
        <w:ind w:left="5240" w:hanging="360"/>
      </w:pPr>
      <w:rPr>
        <w:rFonts w:ascii="Courier New" w:eastAsia="Courier New" w:hAnsi="Courier New" w:cs="Courier New"/>
      </w:rPr>
    </w:lvl>
    <w:lvl w:ilvl="8">
      <w:start w:val="1"/>
      <w:numFmt w:val="bullet"/>
      <w:lvlText w:val="▪"/>
      <w:lvlJc w:val="left"/>
      <w:pPr>
        <w:ind w:left="5960" w:hanging="360"/>
      </w:pPr>
      <w:rPr>
        <w:rFonts w:ascii="Noto Sans Symbols" w:eastAsia="Noto Sans Symbols" w:hAnsi="Noto Sans Symbols" w:cs="Noto Sans Symbols"/>
      </w:rPr>
    </w:lvl>
  </w:abstractNum>
  <w:abstractNum w:abstractNumId="9" w15:restartNumberingAfterBreak="0">
    <w:nsid w:val="31F83095"/>
    <w:multiLevelType w:val="multilevel"/>
    <w:tmpl w:val="0232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266CE0"/>
    <w:multiLevelType w:val="multilevel"/>
    <w:tmpl w:val="2AB25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2A407A"/>
    <w:multiLevelType w:val="multilevel"/>
    <w:tmpl w:val="AD345330"/>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12" w15:restartNumberingAfterBreak="0">
    <w:nsid w:val="426B3CCF"/>
    <w:multiLevelType w:val="multilevel"/>
    <w:tmpl w:val="25DA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C55A73"/>
    <w:multiLevelType w:val="multilevel"/>
    <w:tmpl w:val="61B6D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5403D82"/>
    <w:multiLevelType w:val="multilevel"/>
    <w:tmpl w:val="EC1C8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9F42BCC"/>
    <w:multiLevelType w:val="multilevel"/>
    <w:tmpl w:val="F7C6E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67722E1"/>
    <w:multiLevelType w:val="multilevel"/>
    <w:tmpl w:val="AD28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E29D2"/>
    <w:multiLevelType w:val="multilevel"/>
    <w:tmpl w:val="18EC8BA8"/>
    <w:lvl w:ilvl="0">
      <w:start w:val="3"/>
      <w:numFmt w:val="decimal"/>
      <w:lvlText w:val="%1."/>
      <w:lvlJc w:val="left"/>
      <w:pPr>
        <w:ind w:left="0" w:firstLine="0"/>
      </w:pPr>
      <w:rPr>
        <w:rFonts w:ascii="Arial" w:eastAsia="Arial" w:hAnsi="Arial" w:cs="Arial"/>
        <w:b w:val="0"/>
        <w:i w:val="0"/>
        <w:smallCaps w:val="0"/>
        <w:strike w:val="0"/>
        <w:color w:val="000000"/>
        <w:sz w:val="23"/>
        <w:szCs w:val="23"/>
        <w:u w:val="none"/>
        <w:vertAlign w:val="baseline"/>
      </w:rPr>
    </w:lvl>
    <w:lvl w:ilvl="1">
      <w:start w:val="1"/>
      <w:numFmt w:val="bullet"/>
      <w:lvlText w:val="●"/>
      <w:lvlJc w:val="left"/>
      <w:pPr>
        <w:ind w:left="0" w:firstLine="0"/>
      </w:pPr>
      <w:rPr>
        <w:rFonts w:ascii="Noto Sans Symbols" w:eastAsia="Noto Sans Symbols" w:hAnsi="Noto Sans Symbols" w:cs="Noto Sans Symbols"/>
        <w:b w:val="0"/>
        <w:i w:val="0"/>
        <w:smallCaps w:val="0"/>
        <w:strike w:val="0"/>
        <w:color w:val="000000"/>
        <w:sz w:val="23"/>
        <w:szCs w:val="23"/>
        <w:u w:val="none"/>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BAF7648"/>
    <w:multiLevelType w:val="multilevel"/>
    <w:tmpl w:val="D708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0265BC"/>
    <w:multiLevelType w:val="multilevel"/>
    <w:tmpl w:val="3676A8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801725">
    <w:abstractNumId w:val="14"/>
  </w:num>
  <w:num w:numId="2" w16cid:durableId="534851136">
    <w:abstractNumId w:val="7"/>
  </w:num>
  <w:num w:numId="3" w16cid:durableId="336035527">
    <w:abstractNumId w:val="8"/>
  </w:num>
  <w:num w:numId="4" w16cid:durableId="861213454">
    <w:abstractNumId w:val="2"/>
  </w:num>
  <w:num w:numId="5" w16cid:durableId="190802086">
    <w:abstractNumId w:val="10"/>
  </w:num>
  <w:num w:numId="6" w16cid:durableId="1494954253">
    <w:abstractNumId w:val="13"/>
  </w:num>
  <w:num w:numId="7" w16cid:durableId="1080323357">
    <w:abstractNumId w:val="17"/>
  </w:num>
  <w:num w:numId="8" w16cid:durableId="1243445072">
    <w:abstractNumId w:val="3"/>
  </w:num>
  <w:num w:numId="9" w16cid:durableId="1663310616">
    <w:abstractNumId w:val="11"/>
  </w:num>
  <w:num w:numId="10" w16cid:durableId="790784801">
    <w:abstractNumId w:val="19"/>
  </w:num>
  <w:num w:numId="11" w16cid:durableId="589579206">
    <w:abstractNumId w:val="12"/>
  </w:num>
  <w:num w:numId="12" w16cid:durableId="1209302232">
    <w:abstractNumId w:val="5"/>
  </w:num>
  <w:num w:numId="13" w16cid:durableId="1734808751">
    <w:abstractNumId w:val="1"/>
  </w:num>
  <w:num w:numId="14" w16cid:durableId="623266657">
    <w:abstractNumId w:val="15"/>
  </w:num>
  <w:num w:numId="15" w16cid:durableId="12154102">
    <w:abstractNumId w:val="9"/>
  </w:num>
  <w:num w:numId="16" w16cid:durableId="730890083">
    <w:abstractNumId w:val="0"/>
  </w:num>
  <w:num w:numId="17" w16cid:durableId="1103960399">
    <w:abstractNumId w:val="18"/>
  </w:num>
  <w:num w:numId="18" w16cid:durableId="1781335767">
    <w:abstractNumId w:val="16"/>
  </w:num>
  <w:num w:numId="19" w16cid:durableId="1261329575">
    <w:abstractNumId w:val="4"/>
  </w:num>
  <w:num w:numId="20" w16cid:durableId="17985284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6E6"/>
    <w:rsid w:val="00011F1D"/>
    <w:rsid w:val="00022284"/>
    <w:rsid w:val="00056981"/>
    <w:rsid w:val="000F510D"/>
    <w:rsid w:val="001931B2"/>
    <w:rsid w:val="001E596B"/>
    <w:rsid w:val="00217ABF"/>
    <w:rsid w:val="0022430E"/>
    <w:rsid w:val="002B3D64"/>
    <w:rsid w:val="002C36E6"/>
    <w:rsid w:val="00372E3A"/>
    <w:rsid w:val="003C31B9"/>
    <w:rsid w:val="003F3A6C"/>
    <w:rsid w:val="004177CA"/>
    <w:rsid w:val="00421870"/>
    <w:rsid w:val="004922B2"/>
    <w:rsid w:val="004E4D25"/>
    <w:rsid w:val="004F56A2"/>
    <w:rsid w:val="005E707F"/>
    <w:rsid w:val="00600C56"/>
    <w:rsid w:val="0060154A"/>
    <w:rsid w:val="00641DBC"/>
    <w:rsid w:val="006A4E66"/>
    <w:rsid w:val="007006AB"/>
    <w:rsid w:val="00717714"/>
    <w:rsid w:val="007811D8"/>
    <w:rsid w:val="008C1457"/>
    <w:rsid w:val="008F11F7"/>
    <w:rsid w:val="0095184B"/>
    <w:rsid w:val="009723BC"/>
    <w:rsid w:val="009E2F90"/>
    <w:rsid w:val="009E4377"/>
    <w:rsid w:val="00A77BE6"/>
    <w:rsid w:val="00B16482"/>
    <w:rsid w:val="00B31992"/>
    <w:rsid w:val="00B63123"/>
    <w:rsid w:val="00C219BD"/>
    <w:rsid w:val="00C23680"/>
    <w:rsid w:val="00D750F4"/>
    <w:rsid w:val="00DF5C1E"/>
    <w:rsid w:val="00E529A3"/>
    <w:rsid w:val="00EC3345"/>
    <w:rsid w:val="00EC45CD"/>
    <w:rsid w:val="00EE24B1"/>
    <w:rsid w:val="00F23891"/>
    <w:rsid w:val="00FD6C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8A10"/>
  <w15:docId w15:val="{EF950CF6-1E4A-4540-9E50-2F73D049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D2E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_"/>
    <w:basedOn w:val="a0"/>
    <w:rsid w:val="00987A0E"/>
    <w:rPr>
      <w:rFonts w:ascii="MS Reference Sans Serif" w:eastAsia="MS Reference Sans Serif" w:hAnsi="MS Reference Sans Serif" w:cs="MS Reference Sans Serif"/>
      <w:b w:val="0"/>
      <w:bCs w:val="0"/>
      <w:i w:val="0"/>
      <w:iCs w:val="0"/>
      <w:smallCaps w:val="0"/>
      <w:strike w:val="0"/>
      <w:spacing w:val="-13"/>
      <w:sz w:val="33"/>
      <w:szCs w:val="33"/>
    </w:rPr>
  </w:style>
  <w:style w:type="character" w:customStyle="1" w:styleId="11">
    <w:name w:val="Заголовок №1"/>
    <w:basedOn w:val="10"/>
    <w:rsid w:val="00987A0E"/>
    <w:rPr>
      <w:rFonts w:ascii="MS Reference Sans Serif" w:eastAsia="MS Reference Sans Serif" w:hAnsi="MS Reference Sans Serif" w:cs="MS Reference Sans Serif"/>
      <w:b w:val="0"/>
      <w:bCs w:val="0"/>
      <w:i w:val="0"/>
      <w:iCs w:val="0"/>
      <w:smallCaps w:val="0"/>
      <w:strike w:val="0"/>
      <w:spacing w:val="-13"/>
      <w:sz w:val="33"/>
      <w:szCs w:val="33"/>
    </w:rPr>
  </w:style>
  <w:style w:type="paragraph" w:styleId="a4">
    <w:name w:val="List Paragraph"/>
    <w:basedOn w:val="a"/>
    <w:uiPriority w:val="34"/>
    <w:qFormat/>
    <w:rsid w:val="00987A0E"/>
    <w:pPr>
      <w:ind w:left="720"/>
      <w:contextualSpacing/>
    </w:pPr>
  </w:style>
  <w:style w:type="character" w:customStyle="1" w:styleId="21">
    <w:name w:val="Основной текст (2)"/>
    <w:basedOn w:val="a0"/>
    <w:rsid w:val="00987A0E"/>
    <w:rPr>
      <w:rFonts w:ascii="MS Reference Sans Serif" w:eastAsia="MS Reference Sans Serif" w:hAnsi="MS Reference Sans Serif" w:cs="MS Reference Sans Serif"/>
      <w:b w:val="0"/>
      <w:bCs w:val="0"/>
      <w:i w:val="0"/>
      <w:iCs w:val="0"/>
      <w:smallCaps w:val="0"/>
      <w:strike w:val="0"/>
      <w:spacing w:val="2"/>
      <w:sz w:val="30"/>
      <w:szCs w:val="30"/>
    </w:rPr>
  </w:style>
  <w:style w:type="character" w:customStyle="1" w:styleId="a5">
    <w:name w:val="Колонтитул_"/>
    <w:basedOn w:val="a0"/>
    <w:link w:val="a6"/>
    <w:rsid w:val="00DE481C"/>
    <w:rPr>
      <w:rFonts w:ascii="Times New Roman" w:eastAsia="Times New Roman" w:hAnsi="Times New Roman" w:cs="Times New Roman"/>
      <w:sz w:val="20"/>
      <w:szCs w:val="20"/>
      <w:shd w:val="clear" w:color="auto" w:fill="FFFFFF"/>
    </w:rPr>
  </w:style>
  <w:style w:type="character" w:customStyle="1" w:styleId="MSReferenceSansSerif115pt">
    <w:name w:val="Колонтитул + MS Reference Sans Serif;11;5 pt"/>
    <w:basedOn w:val="a5"/>
    <w:rsid w:val="00DE481C"/>
    <w:rPr>
      <w:rFonts w:ascii="MS Reference Sans Serif" w:eastAsia="MS Reference Sans Serif" w:hAnsi="MS Reference Sans Serif" w:cs="MS Reference Sans Serif"/>
      <w:spacing w:val="-2"/>
      <w:sz w:val="23"/>
      <w:szCs w:val="23"/>
      <w:shd w:val="clear" w:color="auto" w:fill="FFFFFF"/>
    </w:rPr>
  </w:style>
  <w:style w:type="paragraph" w:customStyle="1" w:styleId="a6">
    <w:name w:val="Колонтитул"/>
    <w:basedOn w:val="a"/>
    <w:link w:val="a5"/>
    <w:rsid w:val="00DE481C"/>
    <w:pPr>
      <w:shd w:val="clear" w:color="auto" w:fill="FFFFFF"/>
      <w:spacing w:after="0" w:line="240" w:lineRule="auto"/>
    </w:pPr>
    <w:rPr>
      <w:rFonts w:ascii="Times New Roman" w:eastAsia="Times New Roman" w:hAnsi="Times New Roman" w:cs="Times New Roman"/>
      <w:sz w:val="20"/>
      <w:szCs w:val="20"/>
    </w:rPr>
  </w:style>
  <w:style w:type="character" w:customStyle="1" w:styleId="30">
    <w:name w:val="Заголовок №3_"/>
    <w:basedOn w:val="a0"/>
    <w:link w:val="31"/>
    <w:rsid w:val="00DE481C"/>
    <w:rPr>
      <w:rFonts w:ascii="Franklin Gothic Heavy" w:eastAsia="Franklin Gothic Heavy" w:hAnsi="Franklin Gothic Heavy" w:cs="Franklin Gothic Heavy"/>
      <w:spacing w:val="7"/>
      <w:shd w:val="clear" w:color="auto" w:fill="FFFFFF"/>
    </w:rPr>
  </w:style>
  <w:style w:type="paragraph" w:customStyle="1" w:styleId="31">
    <w:name w:val="Заголовок №3"/>
    <w:basedOn w:val="a"/>
    <w:link w:val="30"/>
    <w:rsid w:val="00DE481C"/>
    <w:pPr>
      <w:shd w:val="clear" w:color="auto" w:fill="FFFFFF"/>
      <w:spacing w:before="180" w:after="60" w:line="322" w:lineRule="exact"/>
      <w:ind w:hanging="640"/>
      <w:jc w:val="both"/>
      <w:outlineLvl w:val="2"/>
    </w:pPr>
    <w:rPr>
      <w:rFonts w:ascii="Franklin Gothic Heavy" w:eastAsia="Franklin Gothic Heavy" w:hAnsi="Franklin Gothic Heavy" w:cs="Franklin Gothic Heavy"/>
      <w:spacing w:val="7"/>
    </w:rPr>
  </w:style>
  <w:style w:type="character" w:customStyle="1" w:styleId="22">
    <w:name w:val="Заголовок №2_"/>
    <w:basedOn w:val="a0"/>
    <w:rsid w:val="00DE481C"/>
    <w:rPr>
      <w:rFonts w:ascii="MS Reference Sans Serif" w:eastAsia="MS Reference Sans Serif" w:hAnsi="MS Reference Sans Serif" w:cs="MS Reference Sans Serif"/>
      <w:b w:val="0"/>
      <w:bCs w:val="0"/>
      <w:i w:val="0"/>
      <w:iCs w:val="0"/>
      <w:smallCaps w:val="0"/>
      <w:strike w:val="0"/>
      <w:spacing w:val="2"/>
      <w:sz w:val="30"/>
      <w:szCs w:val="30"/>
    </w:rPr>
  </w:style>
  <w:style w:type="character" w:customStyle="1" w:styleId="23">
    <w:name w:val="Заголовок №2"/>
    <w:basedOn w:val="22"/>
    <w:rsid w:val="00DE481C"/>
    <w:rPr>
      <w:rFonts w:ascii="MS Reference Sans Serif" w:eastAsia="MS Reference Sans Serif" w:hAnsi="MS Reference Sans Serif" w:cs="MS Reference Sans Serif"/>
      <w:b w:val="0"/>
      <w:bCs w:val="0"/>
      <w:i w:val="0"/>
      <w:iCs w:val="0"/>
      <w:smallCaps w:val="0"/>
      <w:strike w:val="0"/>
      <w:spacing w:val="2"/>
      <w:sz w:val="30"/>
      <w:szCs w:val="30"/>
    </w:rPr>
  </w:style>
  <w:style w:type="character" w:customStyle="1" w:styleId="24">
    <w:name w:val="Основной текст (2)_"/>
    <w:basedOn w:val="a0"/>
    <w:rsid w:val="00DE481C"/>
    <w:rPr>
      <w:rFonts w:ascii="MS Reference Sans Serif" w:eastAsia="MS Reference Sans Serif" w:hAnsi="MS Reference Sans Serif" w:cs="MS Reference Sans Serif"/>
      <w:b w:val="0"/>
      <w:bCs w:val="0"/>
      <w:i w:val="0"/>
      <w:iCs w:val="0"/>
      <w:smallCaps w:val="0"/>
      <w:strike w:val="0"/>
      <w:spacing w:val="2"/>
      <w:sz w:val="30"/>
      <w:szCs w:val="30"/>
    </w:rPr>
  </w:style>
  <w:style w:type="character" w:customStyle="1" w:styleId="3MSReferenceSansSerif115pt">
    <w:name w:val="Заголовок №3 + MS Reference Sans Serif;11;5 pt"/>
    <w:basedOn w:val="30"/>
    <w:rsid w:val="007E6D1A"/>
    <w:rPr>
      <w:rFonts w:ascii="MS Reference Sans Serif" w:eastAsia="MS Reference Sans Serif" w:hAnsi="MS Reference Sans Serif" w:cs="MS Reference Sans Serif"/>
      <w:b w:val="0"/>
      <w:bCs w:val="0"/>
      <w:i w:val="0"/>
      <w:iCs w:val="0"/>
      <w:smallCaps w:val="0"/>
      <w:strike w:val="0"/>
      <w:spacing w:val="-3"/>
      <w:sz w:val="21"/>
      <w:szCs w:val="21"/>
      <w:shd w:val="clear" w:color="auto" w:fill="FFFFFF"/>
    </w:rPr>
  </w:style>
  <w:style w:type="character" w:customStyle="1" w:styleId="a7">
    <w:name w:val="Основной текст_"/>
    <w:basedOn w:val="a0"/>
    <w:link w:val="89"/>
    <w:rsid w:val="00F21CD1"/>
    <w:rPr>
      <w:rFonts w:ascii="MS Reference Sans Serif" w:eastAsia="MS Reference Sans Serif" w:hAnsi="MS Reference Sans Serif" w:cs="MS Reference Sans Serif"/>
      <w:spacing w:val="-1"/>
      <w:sz w:val="20"/>
      <w:szCs w:val="20"/>
      <w:shd w:val="clear" w:color="auto" w:fill="FFFFFF"/>
    </w:rPr>
  </w:style>
  <w:style w:type="paragraph" w:customStyle="1" w:styleId="89">
    <w:name w:val="Основной текст89"/>
    <w:basedOn w:val="a"/>
    <w:link w:val="a7"/>
    <w:rsid w:val="00F21CD1"/>
    <w:pPr>
      <w:shd w:val="clear" w:color="auto" w:fill="FFFFFF"/>
      <w:spacing w:before="60" w:after="180" w:line="317" w:lineRule="exact"/>
      <w:ind w:hanging="660"/>
      <w:jc w:val="both"/>
    </w:pPr>
    <w:rPr>
      <w:rFonts w:ascii="MS Reference Sans Serif" w:eastAsia="MS Reference Sans Serif" w:hAnsi="MS Reference Sans Serif" w:cs="MS Reference Sans Serif"/>
      <w:spacing w:val="-1"/>
      <w:sz w:val="20"/>
      <w:szCs w:val="20"/>
    </w:rPr>
  </w:style>
  <w:style w:type="character" w:customStyle="1" w:styleId="50">
    <w:name w:val="Основной текст5"/>
    <w:basedOn w:val="a7"/>
    <w:rsid w:val="001709DE"/>
    <w:rPr>
      <w:rFonts w:ascii="MS Reference Sans Serif" w:eastAsia="MS Reference Sans Serif" w:hAnsi="MS Reference Sans Serif" w:cs="MS Reference Sans Serif"/>
      <w:b w:val="0"/>
      <w:bCs w:val="0"/>
      <w:i w:val="0"/>
      <w:iCs w:val="0"/>
      <w:smallCaps w:val="0"/>
      <w:strike w:val="0"/>
      <w:spacing w:val="-1"/>
      <w:sz w:val="20"/>
      <w:szCs w:val="20"/>
      <w:shd w:val="clear" w:color="auto" w:fill="FFFFFF"/>
    </w:rPr>
  </w:style>
  <w:style w:type="table" w:styleId="a8">
    <w:name w:val="Table Grid"/>
    <w:basedOn w:val="a1"/>
    <w:uiPriority w:val="39"/>
    <w:rsid w:val="008B07AC"/>
    <w:pPr>
      <w:widowControl w:val="0"/>
      <w:autoSpaceDE w:val="0"/>
      <w:autoSpaceDN w:val="0"/>
      <w:adjustRightInd w:val="0"/>
      <w:spacing w:after="0" w:line="240" w:lineRule="auto"/>
    </w:pPr>
    <w:rPr>
      <w:rFonts w:ascii="Microsoft Sans Serif" w:eastAsia="Times New Roman" w:hAnsi="Microsoft Sans Serif"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a"/>
    <w:next w:val="a"/>
    <w:uiPriority w:val="99"/>
    <w:rsid w:val="002A2608"/>
    <w:pPr>
      <w:autoSpaceDE w:val="0"/>
      <w:autoSpaceDN w:val="0"/>
      <w:adjustRightInd w:val="0"/>
      <w:spacing w:after="0" w:line="241" w:lineRule="atLeast"/>
    </w:pPr>
    <w:rPr>
      <w:rFonts w:ascii="Montserrat" w:hAnsi="Montserrat"/>
      <w:sz w:val="24"/>
      <w:szCs w:val="24"/>
      <w:lang w:val="en-US"/>
    </w:rPr>
  </w:style>
  <w:style w:type="paragraph" w:styleId="a9">
    <w:name w:val="No Spacing"/>
    <w:uiPriority w:val="1"/>
    <w:qFormat/>
    <w:rsid w:val="002A2608"/>
    <w:pPr>
      <w:spacing w:after="0" w:line="240" w:lineRule="auto"/>
    </w:pPr>
    <w:rPr>
      <w:rFonts w:ascii="Times New Roman" w:hAnsi="Times New Roman" w:cs="Times New Roman"/>
      <w:sz w:val="28"/>
      <w:lang w:val="ru-RU"/>
    </w:rPr>
  </w:style>
  <w:style w:type="character" w:customStyle="1" w:styleId="40">
    <w:name w:val="Основной текст (4)_"/>
    <w:link w:val="41"/>
    <w:rsid w:val="002A2608"/>
    <w:rPr>
      <w:rFonts w:ascii="Bookman Old Style" w:hAnsi="Bookman Old Style" w:cs="Bookman Old Style"/>
      <w:b/>
      <w:bCs/>
      <w:sz w:val="16"/>
      <w:szCs w:val="16"/>
      <w:shd w:val="clear" w:color="auto" w:fill="FFFFFF"/>
    </w:rPr>
  </w:style>
  <w:style w:type="paragraph" w:customStyle="1" w:styleId="41">
    <w:name w:val="Основной текст (4)"/>
    <w:basedOn w:val="a"/>
    <w:link w:val="40"/>
    <w:rsid w:val="002A2608"/>
    <w:pPr>
      <w:shd w:val="clear" w:color="auto" w:fill="FFFFFF"/>
      <w:spacing w:before="240" w:after="0" w:line="206" w:lineRule="exact"/>
      <w:jc w:val="center"/>
    </w:pPr>
    <w:rPr>
      <w:rFonts w:ascii="Bookman Old Style" w:hAnsi="Bookman Old Style" w:cs="Bookman Old Style"/>
      <w:b/>
      <w:bCs/>
      <w:sz w:val="16"/>
      <w:szCs w:val="16"/>
    </w:rPr>
  </w:style>
  <w:style w:type="character" w:customStyle="1" w:styleId="51">
    <w:name w:val="Основной текст (5)_"/>
    <w:basedOn w:val="a0"/>
    <w:rsid w:val="00A16573"/>
    <w:rPr>
      <w:rFonts w:ascii="MS Reference Sans Serif" w:eastAsia="MS Reference Sans Serif" w:hAnsi="MS Reference Sans Serif" w:cs="MS Reference Sans Serif"/>
      <w:b w:val="0"/>
      <w:bCs w:val="0"/>
      <w:i w:val="0"/>
      <w:iCs w:val="0"/>
      <w:smallCaps w:val="0"/>
      <w:strike w:val="0"/>
      <w:spacing w:val="17"/>
      <w:sz w:val="20"/>
      <w:szCs w:val="20"/>
    </w:rPr>
  </w:style>
  <w:style w:type="character" w:customStyle="1" w:styleId="52">
    <w:name w:val="Основной текст (5)"/>
    <w:basedOn w:val="51"/>
    <w:rsid w:val="00A16573"/>
    <w:rPr>
      <w:rFonts w:ascii="MS Reference Sans Serif" w:eastAsia="MS Reference Sans Serif" w:hAnsi="MS Reference Sans Serif" w:cs="MS Reference Sans Serif"/>
      <w:b w:val="0"/>
      <w:bCs w:val="0"/>
      <w:i w:val="0"/>
      <w:iCs w:val="0"/>
      <w:smallCaps w:val="0"/>
      <w:strike w:val="0"/>
      <w:spacing w:val="17"/>
      <w:sz w:val="20"/>
      <w:szCs w:val="20"/>
    </w:rPr>
  </w:style>
  <w:style w:type="character" w:customStyle="1" w:styleId="60">
    <w:name w:val="Основной текст (6)_"/>
    <w:basedOn w:val="a0"/>
    <w:link w:val="61"/>
    <w:rsid w:val="00343441"/>
    <w:rPr>
      <w:rFonts w:ascii="MS Reference Sans Serif" w:eastAsia="MS Reference Sans Serif" w:hAnsi="MS Reference Sans Serif" w:cs="MS Reference Sans Serif"/>
      <w:spacing w:val="-2"/>
      <w:sz w:val="15"/>
      <w:szCs w:val="15"/>
      <w:shd w:val="clear" w:color="auto" w:fill="FFFFFF"/>
    </w:rPr>
  </w:style>
  <w:style w:type="paragraph" w:customStyle="1" w:styleId="61">
    <w:name w:val="Основной текст (6)"/>
    <w:basedOn w:val="a"/>
    <w:link w:val="60"/>
    <w:rsid w:val="00343441"/>
    <w:pPr>
      <w:shd w:val="clear" w:color="auto" w:fill="FFFFFF"/>
      <w:spacing w:after="0" w:line="202" w:lineRule="exact"/>
      <w:jc w:val="both"/>
    </w:pPr>
    <w:rPr>
      <w:rFonts w:ascii="MS Reference Sans Serif" w:eastAsia="MS Reference Sans Serif" w:hAnsi="MS Reference Sans Serif" w:cs="MS Reference Sans Serif"/>
      <w:spacing w:val="-2"/>
      <w:sz w:val="15"/>
      <w:szCs w:val="15"/>
    </w:rPr>
  </w:style>
  <w:style w:type="character" w:customStyle="1" w:styleId="1pt">
    <w:name w:val="Основной текст + Интервал 1 pt"/>
    <w:basedOn w:val="a7"/>
    <w:rsid w:val="00FB365C"/>
    <w:rPr>
      <w:rFonts w:ascii="MS Reference Sans Serif" w:eastAsia="MS Reference Sans Serif" w:hAnsi="MS Reference Sans Serif" w:cs="MS Reference Sans Serif"/>
      <w:b w:val="0"/>
      <w:bCs w:val="0"/>
      <w:i w:val="0"/>
      <w:iCs w:val="0"/>
      <w:smallCaps w:val="0"/>
      <w:strike w:val="0"/>
      <w:spacing w:val="22"/>
      <w:sz w:val="20"/>
      <w:szCs w:val="20"/>
      <w:shd w:val="clear" w:color="auto" w:fill="FFFFFF"/>
    </w:rPr>
  </w:style>
  <w:style w:type="character" w:customStyle="1" w:styleId="9">
    <w:name w:val="Основной текст (9)_"/>
    <w:basedOn w:val="a0"/>
    <w:link w:val="90"/>
    <w:rsid w:val="00415A05"/>
    <w:rPr>
      <w:rFonts w:ascii="MS Reference Sans Serif" w:eastAsia="MS Reference Sans Serif" w:hAnsi="MS Reference Sans Serif" w:cs="MS Reference Sans Serif"/>
      <w:spacing w:val="-3"/>
      <w:sz w:val="21"/>
      <w:szCs w:val="21"/>
      <w:shd w:val="clear" w:color="auto" w:fill="FFFFFF"/>
    </w:rPr>
  </w:style>
  <w:style w:type="paragraph" w:customStyle="1" w:styleId="90">
    <w:name w:val="Основной текст (9)"/>
    <w:basedOn w:val="a"/>
    <w:link w:val="9"/>
    <w:rsid w:val="00415A05"/>
    <w:pPr>
      <w:shd w:val="clear" w:color="auto" w:fill="FFFFFF"/>
      <w:spacing w:before="300" w:after="60" w:line="298" w:lineRule="exact"/>
      <w:ind w:hanging="600"/>
      <w:jc w:val="both"/>
    </w:pPr>
    <w:rPr>
      <w:rFonts w:ascii="MS Reference Sans Serif" w:eastAsia="MS Reference Sans Serif" w:hAnsi="MS Reference Sans Serif" w:cs="MS Reference Sans Serif"/>
      <w:spacing w:val="-3"/>
      <w:sz w:val="21"/>
      <w:szCs w:val="21"/>
    </w:rPr>
  </w:style>
  <w:style w:type="character" w:customStyle="1" w:styleId="400">
    <w:name w:val="Основной текст40"/>
    <w:basedOn w:val="a7"/>
    <w:rsid w:val="00790217"/>
    <w:rPr>
      <w:rFonts w:ascii="MS Reference Sans Serif" w:eastAsia="MS Reference Sans Serif" w:hAnsi="MS Reference Sans Serif" w:cs="MS Reference Sans Serif"/>
      <w:b w:val="0"/>
      <w:bCs w:val="0"/>
      <w:i w:val="0"/>
      <w:iCs w:val="0"/>
      <w:smallCaps w:val="0"/>
      <w:strike w:val="0"/>
      <w:spacing w:val="-1"/>
      <w:sz w:val="20"/>
      <w:szCs w:val="20"/>
      <w:u w:val="single"/>
      <w:shd w:val="clear" w:color="auto" w:fill="FFFFFF"/>
    </w:rPr>
  </w:style>
  <w:style w:type="character" w:customStyle="1" w:styleId="42">
    <w:name w:val="Основной текст42"/>
    <w:basedOn w:val="a7"/>
    <w:rsid w:val="00790217"/>
    <w:rPr>
      <w:rFonts w:ascii="MS Reference Sans Serif" w:eastAsia="MS Reference Sans Serif" w:hAnsi="MS Reference Sans Serif" w:cs="MS Reference Sans Serif"/>
      <w:b w:val="0"/>
      <w:bCs w:val="0"/>
      <w:i w:val="0"/>
      <w:iCs w:val="0"/>
      <w:smallCaps w:val="0"/>
      <w:strike w:val="0"/>
      <w:spacing w:val="-1"/>
      <w:sz w:val="20"/>
      <w:szCs w:val="20"/>
      <w:shd w:val="clear" w:color="auto" w:fill="FFFFFF"/>
    </w:rPr>
  </w:style>
  <w:style w:type="character" w:customStyle="1" w:styleId="44">
    <w:name w:val="Основной текст44"/>
    <w:basedOn w:val="a7"/>
    <w:rsid w:val="00790217"/>
    <w:rPr>
      <w:rFonts w:ascii="MS Reference Sans Serif" w:eastAsia="MS Reference Sans Serif" w:hAnsi="MS Reference Sans Serif" w:cs="MS Reference Sans Serif"/>
      <w:b w:val="0"/>
      <w:bCs w:val="0"/>
      <w:i w:val="0"/>
      <w:iCs w:val="0"/>
      <w:smallCaps w:val="0"/>
      <w:strike w:val="0"/>
      <w:spacing w:val="-1"/>
      <w:sz w:val="20"/>
      <w:szCs w:val="20"/>
      <w:u w:val="single"/>
      <w:shd w:val="clear" w:color="auto" w:fill="FFFFFF"/>
    </w:rPr>
  </w:style>
  <w:style w:type="character" w:customStyle="1" w:styleId="45">
    <w:name w:val="Основной текст45"/>
    <w:basedOn w:val="a7"/>
    <w:rsid w:val="00790217"/>
    <w:rPr>
      <w:rFonts w:ascii="MS Reference Sans Serif" w:eastAsia="MS Reference Sans Serif" w:hAnsi="MS Reference Sans Serif" w:cs="MS Reference Sans Serif"/>
      <w:b w:val="0"/>
      <w:bCs w:val="0"/>
      <w:i w:val="0"/>
      <w:iCs w:val="0"/>
      <w:smallCaps w:val="0"/>
      <w:strike w:val="0"/>
      <w:spacing w:val="-1"/>
      <w:sz w:val="20"/>
      <w:szCs w:val="20"/>
      <w:u w:val="single"/>
      <w:shd w:val="clear" w:color="auto" w:fill="FFFFFF"/>
    </w:rPr>
  </w:style>
  <w:style w:type="character" w:customStyle="1" w:styleId="46">
    <w:name w:val="Основной текст46"/>
    <w:basedOn w:val="a7"/>
    <w:rsid w:val="00790217"/>
    <w:rPr>
      <w:rFonts w:ascii="MS Reference Sans Serif" w:eastAsia="MS Reference Sans Serif" w:hAnsi="MS Reference Sans Serif" w:cs="MS Reference Sans Serif"/>
      <w:b w:val="0"/>
      <w:bCs w:val="0"/>
      <w:i w:val="0"/>
      <w:iCs w:val="0"/>
      <w:smallCaps w:val="0"/>
      <w:strike w:val="0"/>
      <w:spacing w:val="-1"/>
      <w:sz w:val="20"/>
      <w:szCs w:val="20"/>
      <w:shd w:val="clear" w:color="auto" w:fill="FFFFFF"/>
    </w:rPr>
  </w:style>
  <w:style w:type="character" w:customStyle="1" w:styleId="5115pt0pt">
    <w:name w:val="Основной текст (5) + 11;5 pt;Не курсив;Интервал 0 pt"/>
    <w:basedOn w:val="51"/>
    <w:rsid w:val="005D167E"/>
    <w:rPr>
      <w:rFonts w:ascii="MS Reference Sans Serif" w:eastAsia="MS Reference Sans Serif" w:hAnsi="MS Reference Sans Serif" w:cs="MS Reference Sans Serif"/>
      <w:b w:val="0"/>
      <w:bCs w:val="0"/>
      <w:i/>
      <w:iCs/>
      <w:smallCaps w:val="0"/>
      <w:strike w:val="0"/>
      <w:spacing w:val="-1"/>
      <w:sz w:val="22"/>
      <w:szCs w:val="22"/>
    </w:rPr>
  </w:style>
  <w:style w:type="character" w:customStyle="1" w:styleId="FranklinGothicHeavy125pt">
    <w:name w:val="Основной текст + Franklin Gothic Heavy;12;5 pt"/>
    <w:basedOn w:val="a7"/>
    <w:rsid w:val="005D167E"/>
    <w:rPr>
      <w:rFonts w:ascii="Franklin Gothic Heavy" w:eastAsia="Franklin Gothic Heavy" w:hAnsi="Franklin Gothic Heavy" w:cs="Franklin Gothic Heavy"/>
      <w:b w:val="0"/>
      <w:bCs w:val="0"/>
      <w:i w:val="0"/>
      <w:iCs w:val="0"/>
      <w:smallCaps w:val="0"/>
      <w:strike w:val="0"/>
      <w:spacing w:val="7"/>
      <w:sz w:val="22"/>
      <w:szCs w:val="22"/>
      <w:shd w:val="clear" w:color="auto" w:fill="FFFFFF"/>
    </w:rPr>
  </w:style>
  <w:style w:type="character" w:customStyle="1" w:styleId="110">
    <w:name w:val="Основной текст (11)_"/>
    <w:basedOn w:val="a0"/>
    <w:link w:val="111"/>
    <w:rsid w:val="00F00E0E"/>
    <w:rPr>
      <w:rFonts w:ascii="MS Reference Sans Serif" w:eastAsia="MS Reference Sans Serif" w:hAnsi="MS Reference Sans Serif" w:cs="MS Reference Sans Serif"/>
      <w:spacing w:val="9"/>
      <w:sz w:val="21"/>
      <w:szCs w:val="21"/>
      <w:shd w:val="clear" w:color="auto" w:fill="FFFFFF"/>
    </w:rPr>
  </w:style>
  <w:style w:type="paragraph" w:customStyle="1" w:styleId="111">
    <w:name w:val="Основной текст (11)"/>
    <w:basedOn w:val="a"/>
    <w:link w:val="110"/>
    <w:rsid w:val="00F00E0E"/>
    <w:pPr>
      <w:shd w:val="clear" w:color="auto" w:fill="FFFFFF"/>
      <w:spacing w:before="120" w:after="120" w:line="0" w:lineRule="atLeast"/>
      <w:jc w:val="both"/>
    </w:pPr>
    <w:rPr>
      <w:rFonts w:ascii="MS Reference Sans Serif" w:eastAsia="MS Reference Sans Serif" w:hAnsi="MS Reference Sans Serif" w:cs="MS Reference Sans Serif"/>
      <w:spacing w:val="9"/>
      <w:sz w:val="21"/>
      <w:szCs w:val="21"/>
    </w:rPr>
  </w:style>
  <w:style w:type="character" w:customStyle="1" w:styleId="33">
    <w:name w:val="Заголовок №3 (3)_"/>
    <w:basedOn w:val="a0"/>
    <w:link w:val="330"/>
    <w:rsid w:val="00F00E0E"/>
    <w:rPr>
      <w:rFonts w:ascii="MS Reference Sans Serif" w:eastAsia="MS Reference Sans Serif" w:hAnsi="MS Reference Sans Serif" w:cs="MS Reference Sans Serif"/>
      <w:spacing w:val="9"/>
      <w:sz w:val="21"/>
      <w:szCs w:val="21"/>
      <w:shd w:val="clear" w:color="auto" w:fill="FFFFFF"/>
    </w:rPr>
  </w:style>
  <w:style w:type="paragraph" w:customStyle="1" w:styleId="330">
    <w:name w:val="Заголовок №3 (3)"/>
    <w:basedOn w:val="a"/>
    <w:link w:val="33"/>
    <w:rsid w:val="00F00E0E"/>
    <w:pPr>
      <w:shd w:val="clear" w:color="auto" w:fill="FFFFFF"/>
      <w:spacing w:before="180" w:after="180" w:line="0" w:lineRule="atLeast"/>
      <w:jc w:val="both"/>
      <w:outlineLvl w:val="2"/>
    </w:pPr>
    <w:rPr>
      <w:rFonts w:ascii="MS Reference Sans Serif" w:eastAsia="MS Reference Sans Serif" w:hAnsi="MS Reference Sans Serif" w:cs="MS Reference Sans Serif"/>
      <w:spacing w:val="9"/>
      <w:sz w:val="21"/>
      <w:szCs w:val="21"/>
    </w:rPr>
  </w:style>
  <w:style w:type="character" w:customStyle="1" w:styleId="75">
    <w:name w:val="Основной текст75"/>
    <w:basedOn w:val="a7"/>
    <w:rsid w:val="006A03AA"/>
    <w:rPr>
      <w:rFonts w:ascii="MS Reference Sans Serif" w:eastAsia="MS Reference Sans Serif" w:hAnsi="MS Reference Sans Serif" w:cs="MS Reference Sans Serif"/>
      <w:b w:val="0"/>
      <w:bCs w:val="0"/>
      <w:i w:val="0"/>
      <w:iCs w:val="0"/>
      <w:smallCaps w:val="0"/>
      <w:strike w:val="0"/>
      <w:spacing w:val="-1"/>
      <w:sz w:val="20"/>
      <w:szCs w:val="20"/>
      <w:u w:val="single"/>
      <w:shd w:val="clear" w:color="auto" w:fill="FFFFFF"/>
    </w:rPr>
  </w:style>
  <w:style w:type="character" w:customStyle="1" w:styleId="79">
    <w:name w:val="Основной текст79"/>
    <w:basedOn w:val="a7"/>
    <w:rsid w:val="00DA11A4"/>
    <w:rPr>
      <w:rFonts w:ascii="MS Reference Sans Serif" w:eastAsia="MS Reference Sans Serif" w:hAnsi="MS Reference Sans Serif" w:cs="MS Reference Sans Serif"/>
      <w:b w:val="0"/>
      <w:bCs w:val="0"/>
      <w:i w:val="0"/>
      <w:iCs w:val="0"/>
      <w:smallCaps w:val="0"/>
      <w:strike w:val="0"/>
      <w:spacing w:val="-1"/>
      <w:sz w:val="20"/>
      <w:szCs w:val="20"/>
      <w:u w:val="single"/>
      <w:shd w:val="clear" w:color="auto" w:fill="FFFFFF"/>
    </w:rPr>
  </w:style>
  <w:style w:type="character" w:customStyle="1" w:styleId="80">
    <w:name w:val="Основной текст80"/>
    <w:basedOn w:val="a7"/>
    <w:rsid w:val="00DA11A4"/>
    <w:rPr>
      <w:rFonts w:ascii="MS Reference Sans Serif" w:eastAsia="MS Reference Sans Serif" w:hAnsi="MS Reference Sans Serif" w:cs="MS Reference Sans Serif"/>
      <w:b w:val="0"/>
      <w:bCs w:val="0"/>
      <w:i w:val="0"/>
      <w:iCs w:val="0"/>
      <w:smallCaps w:val="0"/>
      <w:strike w:val="0"/>
      <w:spacing w:val="-1"/>
      <w:sz w:val="20"/>
      <w:szCs w:val="20"/>
      <w:u w:val="single"/>
      <w:shd w:val="clear" w:color="auto" w:fill="FFFFFF"/>
    </w:rPr>
  </w:style>
  <w:style w:type="character" w:customStyle="1" w:styleId="81">
    <w:name w:val="Основной текст81"/>
    <w:basedOn w:val="a7"/>
    <w:rsid w:val="00DA11A4"/>
    <w:rPr>
      <w:rFonts w:ascii="MS Reference Sans Serif" w:eastAsia="MS Reference Sans Serif" w:hAnsi="MS Reference Sans Serif" w:cs="MS Reference Sans Serif"/>
      <w:b w:val="0"/>
      <w:bCs w:val="0"/>
      <w:i w:val="0"/>
      <w:iCs w:val="0"/>
      <w:smallCaps w:val="0"/>
      <w:strike w:val="0"/>
      <w:spacing w:val="-1"/>
      <w:sz w:val="20"/>
      <w:szCs w:val="20"/>
      <w:shd w:val="clear" w:color="auto" w:fill="FFFFFF"/>
    </w:rPr>
  </w:style>
  <w:style w:type="character" w:customStyle="1" w:styleId="0pt">
    <w:name w:val="Основной текст + Интервал 0 pt"/>
    <w:basedOn w:val="a7"/>
    <w:rsid w:val="00DA11A4"/>
    <w:rPr>
      <w:rFonts w:ascii="MS Reference Sans Serif" w:eastAsia="MS Reference Sans Serif" w:hAnsi="MS Reference Sans Serif" w:cs="MS Reference Sans Serif"/>
      <w:b w:val="0"/>
      <w:bCs w:val="0"/>
      <w:i w:val="0"/>
      <w:iCs w:val="0"/>
      <w:smallCaps w:val="0"/>
      <w:strike w:val="0"/>
      <w:spacing w:val="-7"/>
      <w:sz w:val="21"/>
      <w:szCs w:val="21"/>
      <w:shd w:val="clear" w:color="auto" w:fill="FFFFFF"/>
    </w:rPr>
  </w:style>
  <w:style w:type="character" w:customStyle="1" w:styleId="82">
    <w:name w:val="Основной текст82"/>
    <w:basedOn w:val="a7"/>
    <w:rsid w:val="00DA11A4"/>
    <w:rPr>
      <w:rFonts w:ascii="MS Reference Sans Serif" w:eastAsia="MS Reference Sans Serif" w:hAnsi="MS Reference Sans Serif" w:cs="MS Reference Sans Serif"/>
      <w:b w:val="0"/>
      <w:bCs w:val="0"/>
      <w:i w:val="0"/>
      <w:iCs w:val="0"/>
      <w:smallCaps w:val="0"/>
      <w:strike w:val="0"/>
      <w:spacing w:val="-1"/>
      <w:sz w:val="20"/>
      <w:szCs w:val="20"/>
      <w:shd w:val="clear" w:color="auto" w:fill="FFFFFF"/>
    </w:rPr>
  </w:style>
  <w:style w:type="character" w:customStyle="1" w:styleId="Georgia13pt0pt">
    <w:name w:val="Основной текст + Georgia;13 pt;Полужирный;Интервал 0 pt"/>
    <w:basedOn w:val="a7"/>
    <w:rsid w:val="00DA11A4"/>
    <w:rPr>
      <w:rFonts w:ascii="Georgia" w:eastAsia="Georgia" w:hAnsi="Georgia" w:cs="Georgia"/>
      <w:b/>
      <w:bCs/>
      <w:i w:val="0"/>
      <w:iCs w:val="0"/>
      <w:smallCaps w:val="0"/>
      <w:strike w:val="0"/>
      <w:spacing w:val="-11"/>
      <w:w w:val="100"/>
      <w:sz w:val="24"/>
      <w:szCs w:val="24"/>
      <w:shd w:val="clear" w:color="auto" w:fill="FFFFFF"/>
    </w:rPr>
  </w:style>
  <w:style w:type="character" w:customStyle="1" w:styleId="20">
    <w:name w:val="Заголовок 2 Знак"/>
    <w:basedOn w:val="a0"/>
    <w:link w:val="2"/>
    <w:uiPriority w:val="9"/>
    <w:rsid w:val="00ED2E05"/>
    <w:rPr>
      <w:rFonts w:asciiTheme="majorHAnsi" w:eastAsiaTheme="majorEastAsia" w:hAnsiTheme="majorHAnsi" w:cstheme="majorBidi"/>
      <w:color w:val="2E74B5" w:themeColor="accent1" w:themeShade="BF"/>
      <w:sz w:val="26"/>
      <w:szCs w:val="26"/>
    </w:rPr>
  </w:style>
  <w:style w:type="character" w:styleId="aa">
    <w:name w:val="Strong"/>
    <w:basedOn w:val="a0"/>
    <w:qFormat/>
    <w:rsid w:val="00ED2E05"/>
    <w:rPr>
      <w:b/>
      <w:bCs/>
    </w:rPr>
  </w:style>
  <w:style w:type="character" w:styleId="ab">
    <w:name w:val="Hyperlink"/>
    <w:basedOn w:val="a0"/>
    <w:uiPriority w:val="99"/>
    <w:unhideWhenUsed/>
    <w:rsid w:val="004B1AF3"/>
    <w:rPr>
      <w:color w:val="0563C1" w:themeColor="hyperlink"/>
      <w:u w:val="single"/>
    </w:rPr>
  </w:style>
  <w:style w:type="character" w:customStyle="1" w:styleId="53">
    <w:name w:val="Заголовок №5"/>
    <w:basedOn w:val="a0"/>
    <w:rsid w:val="00EE1A52"/>
    <w:rPr>
      <w:rFonts w:ascii="Microsoft Sans Serif" w:eastAsia="Microsoft Sans Serif" w:hAnsi="Microsoft Sans Serif" w:cs="Microsoft Sans Serif"/>
      <w:b w:val="0"/>
      <w:bCs w:val="0"/>
      <w:i w:val="0"/>
      <w:iCs w:val="0"/>
      <w:smallCaps w:val="0"/>
      <w:strike w:val="0"/>
      <w:spacing w:val="11"/>
      <w:sz w:val="31"/>
      <w:szCs w:val="31"/>
    </w:rPr>
  </w:style>
  <w:style w:type="character" w:styleId="ac">
    <w:name w:val="Emphasis"/>
    <w:uiPriority w:val="99"/>
    <w:qFormat/>
    <w:rsid w:val="00F34A6B"/>
    <w:rPr>
      <w:rFonts w:cs="Times New Roman"/>
      <w:i/>
      <w:iCs/>
    </w:rPr>
  </w:style>
  <w:style w:type="character" w:customStyle="1" w:styleId="2Sylfaen-1pt150">
    <w:name w:val="Основной текст (2) + Sylfaen;Не курсив;Малые прописные;Интервал -1 pt;Масштаб 150%"/>
    <w:basedOn w:val="24"/>
    <w:rsid w:val="00584149"/>
    <w:rPr>
      <w:rFonts w:ascii="Sylfaen" w:eastAsia="Sylfaen" w:hAnsi="Sylfaen" w:cs="Sylfaen"/>
      <w:b w:val="0"/>
      <w:bCs w:val="0"/>
      <w:i/>
      <w:iCs/>
      <w:smallCaps/>
      <w:strike w:val="0"/>
      <w:spacing w:val="-27"/>
      <w:w w:val="150"/>
      <w:sz w:val="29"/>
      <w:szCs w:val="29"/>
    </w:rPr>
  </w:style>
  <w:style w:type="character" w:customStyle="1" w:styleId="214pt0pt">
    <w:name w:val="Основной текст (2) + 14 pt;Малые прописные;Интервал 0 pt"/>
    <w:basedOn w:val="24"/>
    <w:rsid w:val="00584149"/>
    <w:rPr>
      <w:rFonts w:ascii="Verdana" w:eastAsia="Verdana" w:hAnsi="Verdana" w:cs="Verdana"/>
      <w:b w:val="0"/>
      <w:bCs w:val="0"/>
      <w:i w:val="0"/>
      <w:iCs w:val="0"/>
      <w:smallCaps/>
      <w:strike w:val="0"/>
      <w:spacing w:val="-6"/>
      <w:sz w:val="28"/>
      <w:szCs w:val="28"/>
    </w:rPr>
  </w:style>
  <w:style w:type="paragraph" w:customStyle="1" w:styleId="56">
    <w:name w:val="Основной текст56"/>
    <w:basedOn w:val="a"/>
    <w:rsid w:val="009C4518"/>
    <w:pPr>
      <w:shd w:val="clear" w:color="auto" w:fill="FFFFFF"/>
      <w:spacing w:before="120" w:after="120" w:line="317" w:lineRule="exact"/>
      <w:ind w:hanging="640"/>
      <w:jc w:val="both"/>
    </w:pPr>
    <w:rPr>
      <w:rFonts w:ascii="Arial" w:eastAsia="Arial" w:hAnsi="Arial" w:cs="Arial"/>
      <w:color w:val="000000"/>
      <w:spacing w:val="2"/>
      <w:sz w:val="23"/>
      <w:szCs w:val="23"/>
      <w:lang w:eastAsia="ru-RU"/>
    </w:rPr>
  </w:style>
  <w:style w:type="character" w:customStyle="1" w:styleId="ad">
    <w:name w:val="Основной текст + Полужирный"/>
    <w:basedOn w:val="a7"/>
    <w:rsid w:val="00C4024E"/>
    <w:rPr>
      <w:rFonts w:ascii="Arial" w:eastAsia="Arial" w:hAnsi="Arial" w:cs="Arial"/>
      <w:b/>
      <w:bCs/>
      <w:i w:val="0"/>
      <w:iCs w:val="0"/>
      <w:smallCaps w:val="0"/>
      <w:strike w:val="0"/>
      <w:spacing w:val="-2"/>
      <w:sz w:val="23"/>
      <w:szCs w:val="23"/>
      <w:shd w:val="clear" w:color="auto" w:fill="FFFFFF"/>
    </w:rPr>
  </w:style>
  <w:style w:type="character" w:customStyle="1" w:styleId="8">
    <w:name w:val="Основной текст (8)_"/>
    <w:basedOn w:val="a0"/>
    <w:link w:val="83"/>
    <w:rsid w:val="00EF3B0D"/>
    <w:rPr>
      <w:rFonts w:ascii="Sylfaen" w:eastAsia="Sylfaen" w:hAnsi="Sylfaen" w:cs="Sylfaen"/>
      <w:spacing w:val="-27"/>
      <w:w w:val="150"/>
      <w:sz w:val="29"/>
      <w:szCs w:val="29"/>
      <w:shd w:val="clear" w:color="auto" w:fill="FFFFFF"/>
    </w:rPr>
  </w:style>
  <w:style w:type="paragraph" w:customStyle="1" w:styleId="83">
    <w:name w:val="Основной текст (8)"/>
    <w:basedOn w:val="a"/>
    <w:link w:val="8"/>
    <w:rsid w:val="00EF3B0D"/>
    <w:pPr>
      <w:shd w:val="clear" w:color="auto" w:fill="FFFFFF"/>
      <w:spacing w:after="0" w:line="0" w:lineRule="atLeast"/>
      <w:ind w:hanging="560"/>
      <w:jc w:val="both"/>
    </w:pPr>
    <w:rPr>
      <w:rFonts w:ascii="Sylfaen" w:eastAsia="Sylfaen" w:hAnsi="Sylfaen" w:cs="Sylfaen"/>
      <w:spacing w:val="-27"/>
      <w:w w:val="150"/>
      <w:sz w:val="29"/>
      <w:szCs w:val="29"/>
    </w:rPr>
  </w:style>
  <w:style w:type="character" w:customStyle="1" w:styleId="Sylfaen15pt-1pt150">
    <w:name w:val="Основной текст + Sylfaen;15 pt;Полужирный;Малые прописные;Интервал -1 pt;Масштаб 150%"/>
    <w:basedOn w:val="a7"/>
    <w:rsid w:val="00EF3B0D"/>
    <w:rPr>
      <w:rFonts w:ascii="Sylfaen" w:eastAsia="Sylfaen" w:hAnsi="Sylfaen" w:cs="Sylfaen"/>
      <w:b/>
      <w:bCs/>
      <w:i w:val="0"/>
      <w:iCs w:val="0"/>
      <w:smallCaps/>
      <w:strike w:val="0"/>
      <w:spacing w:val="-27"/>
      <w:w w:val="150"/>
      <w:sz w:val="29"/>
      <w:szCs w:val="29"/>
      <w:shd w:val="clear" w:color="auto" w:fill="FFFFFF"/>
    </w:rPr>
  </w:style>
  <w:style w:type="character" w:customStyle="1" w:styleId="36">
    <w:name w:val="Основной текст36"/>
    <w:basedOn w:val="a7"/>
    <w:rsid w:val="00932B40"/>
    <w:rPr>
      <w:rFonts w:ascii="Arial" w:eastAsia="Arial" w:hAnsi="Arial" w:cs="Arial"/>
      <w:b w:val="0"/>
      <w:bCs w:val="0"/>
      <w:i w:val="0"/>
      <w:iCs w:val="0"/>
      <w:smallCaps w:val="0"/>
      <w:strike w:val="0"/>
      <w:spacing w:val="2"/>
      <w:sz w:val="23"/>
      <w:szCs w:val="23"/>
      <w:shd w:val="clear" w:color="auto" w:fill="FFFFFF"/>
    </w:rPr>
  </w:style>
  <w:style w:type="character" w:customStyle="1" w:styleId="38">
    <w:name w:val="Основной текст38"/>
    <w:basedOn w:val="a7"/>
    <w:rsid w:val="006824A8"/>
    <w:rPr>
      <w:rFonts w:ascii="Arial" w:eastAsia="Arial" w:hAnsi="Arial" w:cs="Arial"/>
      <w:b w:val="0"/>
      <w:bCs w:val="0"/>
      <w:i w:val="0"/>
      <w:iCs w:val="0"/>
      <w:smallCaps w:val="0"/>
      <w:strike w:val="0"/>
      <w:spacing w:val="2"/>
      <w:sz w:val="23"/>
      <w:szCs w:val="23"/>
      <w:shd w:val="clear" w:color="auto" w:fill="FFFFFF"/>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pPr>
      <w:widowControl w:val="0"/>
      <w:spacing w:after="0" w:line="240" w:lineRule="auto"/>
    </w:pPr>
    <w:rPr>
      <w:rFonts w:ascii="Helvetica Neue" w:eastAsia="Helvetica Neue" w:hAnsi="Helvetica Neue" w:cs="Helvetica Neue"/>
      <w:sz w:val="20"/>
      <w:szCs w:val="20"/>
    </w:rPr>
    <w:tblPr>
      <w:tblStyleRowBandSize w:val="1"/>
      <w:tblStyleColBandSize w:val="1"/>
      <w:tblCellMar>
        <w:left w:w="108" w:type="dxa"/>
        <w:right w:w="108" w:type="dxa"/>
      </w:tblCellMar>
    </w:tblPr>
  </w:style>
  <w:style w:type="table" w:customStyle="1" w:styleId="af0">
    <w:basedOn w:val="TableNormal"/>
    <w:pPr>
      <w:widowControl w:val="0"/>
      <w:spacing w:after="0" w:line="240" w:lineRule="auto"/>
    </w:pPr>
    <w:rPr>
      <w:rFonts w:ascii="Helvetica Neue" w:eastAsia="Helvetica Neue" w:hAnsi="Helvetica Neue" w:cs="Helvetica Neue"/>
      <w:sz w:val="20"/>
      <w:szCs w:val="20"/>
    </w:rPr>
    <w:tblPr>
      <w:tblStyleRowBandSize w:val="1"/>
      <w:tblStyleColBandSize w:val="1"/>
      <w:tblCellMar>
        <w:left w:w="108" w:type="dxa"/>
        <w:right w:w="108" w:type="dxa"/>
      </w:tblCellMar>
    </w:tblPr>
  </w:style>
  <w:style w:type="paragraph" w:styleId="af1">
    <w:name w:val="Normal (Web)"/>
    <w:basedOn w:val="a"/>
    <w:uiPriority w:val="99"/>
    <w:unhideWhenUsed/>
    <w:rsid w:val="00600C56"/>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styleId="af2">
    <w:name w:val="Unresolved Mention"/>
    <w:basedOn w:val="a0"/>
    <w:uiPriority w:val="99"/>
    <w:semiHidden/>
    <w:unhideWhenUsed/>
    <w:rsid w:val="008C14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pybasic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fLGpwGQWyVBYMDtjmUPi4NGtrQ==">CgMxLjAyCWlkLmdqZGd4czIKaWQuMzBqMHpsbDIKaWQuMWZvYjl0ZTgAciExUkhSMUMxSVE3bnUzaWN5VVpubTVQcmdaUzZGdldJTTM=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24</Pages>
  <Words>6098</Words>
  <Characters>34764</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20</cp:revision>
  <dcterms:created xsi:type="dcterms:W3CDTF">2021-01-28T09:06:00Z</dcterms:created>
  <dcterms:modified xsi:type="dcterms:W3CDTF">2026-07-10T10:41:00Z</dcterms:modified>
</cp:coreProperties>
</file>